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AC" w:rsidRDefault="00DC433E" w:rsidP="00921EAC">
      <w:pPr>
        <w:jc w:val="center"/>
        <w:rPr>
          <w:rFonts w:ascii="Arial" w:hAnsi="Arial"/>
          <w:sz w:val="44"/>
          <w:szCs w:val="44"/>
        </w:rPr>
      </w:pPr>
      <w:r>
        <w:rPr>
          <w:noProof/>
          <w:sz w:val="44"/>
          <w:szCs w:val="44"/>
        </w:rPr>
        <w:drawing>
          <wp:anchor distT="0" distB="0" distL="114300" distR="114300" simplePos="0" relativeHeight="251656192" behindDoc="1" locked="0" layoutInCell="1" allowOverlap="1">
            <wp:simplePos x="0" y="0"/>
            <wp:positionH relativeFrom="column">
              <wp:posOffset>114300</wp:posOffset>
            </wp:positionH>
            <wp:positionV relativeFrom="paragraph">
              <wp:posOffset>-342900</wp:posOffset>
            </wp:positionV>
            <wp:extent cx="1816100" cy="1727200"/>
            <wp:effectExtent l="19050" t="0" r="0" b="0"/>
            <wp:wrapTight wrapText="bothSides">
              <wp:wrapPolygon edited="0">
                <wp:start x="14954" y="0"/>
                <wp:lineTo x="1133" y="3335"/>
                <wp:lineTo x="0" y="6194"/>
                <wp:lineTo x="-227" y="19059"/>
                <wp:lineTo x="906" y="21203"/>
                <wp:lineTo x="1586" y="21203"/>
                <wp:lineTo x="6344" y="21203"/>
                <wp:lineTo x="14727" y="21203"/>
                <wp:lineTo x="21524" y="20250"/>
                <wp:lineTo x="21524" y="17391"/>
                <wp:lineTo x="21071" y="16915"/>
                <wp:lineTo x="19032" y="15247"/>
                <wp:lineTo x="19485" y="7624"/>
                <wp:lineTo x="19032" y="5003"/>
                <wp:lineTo x="18579" y="3812"/>
                <wp:lineTo x="16313" y="0"/>
                <wp:lineTo x="1495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6100" cy="1727200"/>
                    </a:xfrm>
                    <a:prstGeom prst="rect">
                      <a:avLst/>
                    </a:prstGeom>
                    <a:noFill/>
                    <a:ln w="9525">
                      <a:noFill/>
                      <a:miter lim="800000"/>
                      <a:headEnd/>
                      <a:tailEnd/>
                    </a:ln>
                  </pic:spPr>
                </pic:pic>
              </a:graphicData>
            </a:graphic>
          </wp:anchor>
        </w:drawing>
      </w:r>
      <w:r w:rsidR="00921EAC" w:rsidRPr="00892704">
        <w:rPr>
          <w:rFonts w:ascii="Arial" w:hAnsi="Arial"/>
          <w:sz w:val="44"/>
          <w:szCs w:val="44"/>
        </w:rPr>
        <w:t>Measurements in Physics</w:t>
      </w:r>
    </w:p>
    <w:p w:rsidR="00892704" w:rsidRPr="00892704" w:rsidRDefault="00892704" w:rsidP="00892704">
      <w:pPr>
        <w:tabs>
          <w:tab w:val="left" w:pos="720"/>
        </w:tabs>
        <w:rPr>
          <w:rFonts w:ascii="Arial" w:hAnsi="Arial"/>
          <w:sz w:val="28"/>
          <w:szCs w:val="28"/>
        </w:rPr>
      </w:pPr>
      <w:r>
        <w:rPr>
          <w:rFonts w:ascii="Arial" w:hAnsi="Arial"/>
          <w:sz w:val="28"/>
          <w:szCs w:val="28"/>
        </w:rPr>
        <w:tab/>
        <w:t>Laboratory Exploration</w:t>
      </w:r>
    </w:p>
    <w:p w:rsidR="00892704" w:rsidRDefault="00892704" w:rsidP="00892704">
      <w:pPr>
        <w:spacing w:before="240"/>
        <w:rPr>
          <w:rFonts w:ascii="Arial" w:hAnsi="Arial"/>
        </w:rPr>
      </w:pPr>
      <w:r w:rsidRPr="00892704">
        <w:rPr>
          <w:rFonts w:ascii="Arial" w:hAnsi="Arial"/>
          <w:b/>
        </w:rPr>
        <w:t>Purpose</w:t>
      </w:r>
      <w:r>
        <w:rPr>
          <w:rFonts w:ascii="Arial" w:hAnsi="Arial"/>
        </w:rPr>
        <w:t xml:space="preserve">:  </w:t>
      </w:r>
    </w:p>
    <w:p w:rsidR="00892704" w:rsidRDefault="00892704" w:rsidP="00C331FE">
      <w:pPr>
        <w:numPr>
          <w:ilvl w:val="0"/>
          <w:numId w:val="1"/>
        </w:numPr>
        <w:rPr>
          <w:rFonts w:ascii="Arial" w:hAnsi="Arial"/>
        </w:rPr>
      </w:pPr>
      <w:r>
        <w:rPr>
          <w:rFonts w:ascii="Arial" w:hAnsi="Arial"/>
        </w:rPr>
        <w:t>To introduce scientific measuring instruments</w:t>
      </w:r>
      <w:r w:rsidR="007E14BB">
        <w:rPr>
          <w:rFonts w:ascii="Arial" w:hAnsi="Arial"/>
        </w:rPr>
        <w:t>.</w:t>
      </w:r>
    </w:p>
    <w:p w:rsidR="00892704" w:rsidRDefault="00892704" w:rsidP="00C331FE">
      <w:pPr>
        <w:numPr>
          <w:ilvl w:val="0"/>
          <w:numId w:val="1"/>
        </w:numPr>
        <w:rPr>
          <w:rFonts w:ascii="Arial" w:hAnsi="Arial"/>
        </w:rPr>
      </w:pPr>
      <w:r>
        <w:rPr>
          <w:rFonts w:ascii="Arial" w:hAnsi="Arial"/>
        </w:rPr>
        <w:t xml:space="preserve">To practice measuring </w:t>
      </w:r>
      <w:r w:rsidRPr="00E02D04">
        <w:rPr>
          <w:rFonts w:ascii="Arial" w:hAnsi="Arial"/>
          <w:i/>
        </w:rPr>
        <w:t>accurately</w:t>
      </w:r>
      <w:r>
        <w:rPr>
          <w:rFonts w:ascii="Arial" w:hAnsi="Arial"/>
        </w:rPr>
        <w:t xml:space="preserve"> with these instruments</w:t>
      </w:r>
      <w:r w:rsidR="007E14BB">
        <w:rPr>
          <w:rFonts w:ascii="Arial" w:hAnsi="Arial"/>
        </w:rPr>
        <w:t>.</w:t>
      </w:r>
    </w:p>
    <w:p w:rsidR="00892704" w:rsidRDefault="00C331FE" w:rsidP="00C331FE">
      <w:pPr>
        <w:numPr>
          <w:ilvl w:val="0"/>
          <w:numId w:val="1"/>
        </w:numPr>
        <w:rPr>
          <w:rFonts w:ascii="Arial" w:hAnsi="Arial"/>
        </w:rPr>
      </w:pPr>
      <w:r>
        <w:rPr>
          <w:rFonts w:ascii="Arial" w:hAnsi="Arial"/>
        </w:rPr>
        <w:t xml:space="preserve">To achieve mastery in reporting measurements to the correct number of significant digits based on the </w:t>
      </w:r>
      <w:r w:rsidRPr="00E02D04">
        <w:rPr>
          <w:rFonts w:ascii="Arial" w:hAnsi="Arial"/>
          <w:i/>
        </w:rPr>
        <w:t>precision</w:t>
      </w:r>
      <w:r>
        <w:rPr>
          <w:rFonts w:ascii="Arial" w:hAnsi="Arial"/>
        </w:rPr>
        <w:t xml:space="preserve"> of the instruments.</w:t>
      </w:r>
    </w:p>
    <w:p w:rsidR="00C331FE" w:rsidRDefault="00C331FE" w:rsidP="00C331FE">
      <w:pPr>
        <w:rPr>
          <w:rFonts w:ascii="Arial" w:hAnsi="Arial"/>
        </w:rPr>
      </w:pPr>
    </w:p>
    <w:p w:rsidR="00C331FE" w:rsidRDefault="00C331FE" w:rsidP="00830FFA">
      <w:pPr>
        <w:spacing w:after="120"/>
        <w:rPr>
          <w:rFonts w:ascii="Arial" w:hAnsi="Arial"/>
        </w:rPr>
      </w:pPr>
      <w:r w:rsidRPr="00C3730E">
        <w:rPr>
          <w:rFonts w:ascii="Arial" w:hAnsi="Arial"/>
          <w:b/>
        </w:rPr>
        <w:t>Materials</w:t>
      </w:r>
      <w:r>
        <w:rPr>
          <w:rFonts w:ascii="Arial" w:hAnsi="Arial"/>
        </w:rPr>
        <w:t>:</w:t>
      </w:r>
    </w:p>
    <w:p w:rsidR="00C331FE" w:rsidRDefault="00C331FE" w:rsidP="00C331FE">
      <w:pPr>
        <w:numPr>
          <w:ilvl w:val="0"/>
          <w:numId w:val="2"/>
        </w:numPr>
        <w:rPr>
          <w:rFonts w:ascii="Arial" w:hAnsi="Arial"/>
        </w:rPr>
      </w:pPr>
      <w:r>
        <w:rPr>
          <w:rFonts w:ascii="Arial" w:hAnsi="Arial"/>
        </w:rPr>
        <w:t>Measurement kit containing:  Vernier c</w:t>
      </w:r>
      <w:r w:rsidR="001F0B34">
        <w:rPr>
          <w:rFonts w:ascii="Arial" w:hAnsi="Arial"/>
        </w:rPr>
        <w:t xml:space="preserve">aliper, micrometer, </w:t>
      </w:r>
      <w:r>
        <w:rPr>
          <w:rFonts w:ascii="Arial" w:hAnsi="Arial"/>
        </w:rPr>
        <w:t xml:space="preserve">depth gauge, </w:t>
      </w:r>
      <w:r w:rsidR="001F0B34">
        <w:rPr>
          <w:rFonts w:ascii="Arial" w:hAnsi="Arial"/>
        </w:rPr>
        <w:t xml:space="preserve">metric </w:t>
      </w:r>
      <w:r>
        <w:rPr>
          <w:rFonts w:ascii="Arial" w:hAnsi="Arial"/>
        </w:rPr>
        <w:t>ruler, aluminum square, plastic</w:t>
      </w:r>
      <w:r w:rsidR="00850D5F">
        <w:rPr>
          <w:rFonts w:ascii="Arial" w:hAnsi="Arial"/>
        </w:rPr>
        <w:t xml:space="preserve"> vial, graduated cylinder, steel ball.</w:t>
      </w:r>
    </w:p>
    <w:p w:rsidR="004251D2" w:rsidRDefault="004251D2" w:rsidP="004251D2">
      <w:pPr>
        <w:rPr>
          <w:rFonts w:ascii="Arial" w:hAnsi="Arial"/>
        </w:rPr>
      </w:pPr>
    </w:p>
    <w:p w:rsidR="004251D2" w:rsidRDefault="004251D2" w:rsidP="00830FFA">
      <w:pPr>
        <w:spacing w:after="120"/>
        <w:rPr>
          <w:rFonts w:ascii="Arial" w:hAnsi="Arial"/>
        </w:rPr>
      </w:pPr>
      <w:r w:rsidRPr="00C3730E">
        <w:rPr>
          <w:rFonts w:ascii="Arial" w:hAnsi="Arial"/>
          <w:b/>
        </w:rPr>
        <w:t>Procedure</w:t>
      </w:r>
      <w:r>
        <w:rPr>
          <w:rFonts w:ascii="Arial" w:hAnsi="Arial"/>
        </w:rPr>
        <w:t>:</w:t>
      </w:r>
    </w:p>
    <w:p w:rsidR="00340E0D" w:rsidRDefault="00340E0D" w:rsidP="007E14BB">
      <w:pPr>
        <w:spacing w:after="80"/>
        <w:rPr>
          <w:rFonts w:ascii="Arial" w:hAnsi="Arial"/>
        </w:rPr>
      </w:pPr>
      <w:r>
        <w:rPr>
          <w:rFonts w:ascii="Arial" w:hAnsi="Arial"/>
        </w:rPr>
        <w:t>Inner and outer diameters (a.k.a. internal and external diameters)</w:t>
      </w:r>
    </w:p>
    <w:p w:rsidR="009C2267" w:rsidRDefault="009C2267" w:rsidP="007E14BB">
      <w:pPr>
        <w:numPr>
          <w:ilvl w:val="0"/>
          <w:numId w:val="4"/>
        </w:numPr>
        <w:tabs>
          <w:tab w:val="clear" w:pos="360"/>
          <w:tab w:val="num" w:pos="540"/>
        </w:tabs>
        <w:spacing w:after="80"/>
        <w:ind w:left="540" w:hanging="540"/>
        <w:rPr>
          <w:rFonts w:ascii="Arial" w:hAnsi="Arial"/>
        </w:rPr>
      </w:pPr>
      <w:r>
        <w:rPr>
          <w:rFonts w:ascii="Arial" w:hAnsi="Arial"/>
        </w:rPr>
        <w:t>Measure the outer diameter of the plastic graduated cylinder.</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 xml:space="preserve">Place the plastic graduated cylinder on the lab table.  Hold the cylinder with one hand.  </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Using the ruler, measure the distance across the top of the cylinder.  Record the distance from the outer edge of one side to the outer edge of the opposite side.</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Record your measurement correctly in centimeters.  Convert your centimeters into millimeters.  Remember to record the correct number of significant figures.</w:t>
      </w:r>
    </w:p>
    <w:p w:rsidR="003D19D9" w:rsidRDefault="00DC433E" w:rsidP="007E14BB">
      <w:pPr>
        <w:numPr>
          <w:ilvl w:val="1"/>
          <w:numId w:val="4"/>
        </w:numPr>
        <w:tabs>
          <w:tab w:val="clear" w:pos="576"/>
          <w:tab w:val="num" w:pos="1080"/>
        </w:tabs>
        <w:spacing w:after="80"/>
        <w:ind w:left="1080" w:hanging="540"/>
        <w:rPr>
          <w:rFonts w:ascii="Arial" w:hAnsi="Arial"/>
        </w:rPr>
      </w:pP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375920</wp:posOffset>
            </wp:positionV>
            <wp:extent cx="3416300" cy="1066800"/>
            <wp:effectExtent l="19050" t="0" r="0" b="0"/>
            <wp:wrapTight wrapText="bothSides">
              <wp:wrapPolygon edited="0">
                <wp:start x="-120" y="0"/>
                <wp:lineTo x="-120" y="21214"/>
                <wp:lineTo x="21560" y="21214"/>
                <wp:lineTo x="21560" y="0"/>
                <wp:lineTo x="-1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16300" cy="1066800"/>
                    </a:xfrm>
                    <a:prstGeom prst="rect">
                      <a:avLst/>
                    </a:prstGeom>
                    <a:noFill/>
                    <a:ln w="9525">
                      <a:noFill/>
                      <a:miter lim="800000"/>
                      <a:headEnd/>
                      <a:tailEnd/>
                    </a:ln>
                  </pic:spPr>
                </pic:pic>
              </a:graphicData>
            </a:graphic>
          </wp:anchor>
        </w:drawing>
      </w:r>
      <w:r w:rsidR="004B5F3B">
        <w:rPr>
          <w:rFonts w:ascii="Arial" w:hAnsi="Arial"/>
        </w:rPr>
        <w:t xml:space="preserve">Measure the outer diameter with the caliper.  </w:t>
      </w:r>
      <w:r w:rsidR="003D19D9">
        <w:rPr>
          <w:rFonts w:ascii="Arial" w:hAnsi="Arial"/>
        </w:rPr>
        <w:t xml:space="preserve">Using the ridged lines on the lower part of the Vernier caliper, open up the caliper all the way.  Place the caliper over the outside edges of the cylinder.  </w:t>
      </w:r>
    </w:p>
    <w:p w:rsidR="003D19D9" w:rsidRDefault="003D19D9" w:rsidP="007E14BB">
      <w:pPr>
        <w:numPr>
          <w:ilvl w:val="1"/>
          <w:numId w:val="4"/>
        </w:numPr>
        <w:tabs>
          <w:tab w:val="clear" w:pos="576"/>
          <w:tab w:val="num" w:pos="1080"/>
        </w:tabs>
        <w:spacing w:after="80"/>
        <w:ind w:left="1080" w:hanging="540"/>
        <w:rPr>
          <w:rFonts w:ascii="Arial" w:hAnsi="Arial"/>
        </w:rPr>
      </w:pPr>
      <w:r>
        <w:rPr>
          <w:rFonts w:ascii="Arial" w:hAnsi="Arial"/>
        </w:rPr>
        <w:t xml:space="preserve">Carefully slide the </w:t>
      </w:r>
      <w:r w:rsidR="00D22267">
        <w:rPr>
          <w:rFonts w:ascii="Arial" w:hAnsi="Arial"/>
        </w:rPr>
        <w:t xml:space="preserve">sliding scale </w:t>
      </w:r>
      <w:r>
        <w:rPr>
          <w:rFonts w:ascii="Arial" w:hAnsi="Arial"/>
        </w:rPr>
        <w:t>of the caliper until the lower parallel sides of the caliper touch the cylinder.  Observe where the last line on the moveable section of the caliper lies directly under another line.  Record your measurement correctly in centimeters.  Convert your centimeters into millimeters.  Remember to record the correct number of significant figures.</w:t>
      </w:r>
    </w:p>
    <w:p w:rsidR="004251D2" w:rsidRDefault="00AD171E" w:rsidP="007E14BB">
      <w:pPr>
        <w:numPr>
          <w:ilvl w:val="0"/>
          <w:numId w:val="4"/>
        </w:numPr>
        <w:tabs>
          <w:tab w:val="clear" w:pos="360"/>
          <w:tab w:val="num" w:pos="540"/>
        </w:tabs>
        <w:spacing w:after="80"/>
        <w:ind w:left="540" w:hanging="540"/>
        <w:rPr>
          <w:rFonts w:ascii="Arial" w:hAnsi="Arial"/>
        </w:rPr>
      </w:pPr>
      <w:r>
        <w:rPr>
          <w:rFonts w:ascii="Arial" w:hAnsi="Arial"/>
        </w:rPr>
        <w:t>Measure the inner diameter of the plastic graduated cylinder.</w:t>
      </w:r>
      <w:r w:rsidR="008112D3" w:rsidRPr="008112D3">
        <w:rPr>
          <w:rFonts w:ascii="Arial" w:hAnsi="Arial"/>
        </w:rPr>
        <w:t xml:space="preserve"> </w:t>
      </w:r>
    </w:p>
    <w:p w:rsidR="004B5F3B" w:rsidRDefault="00AD171E" w:rsidP="007E14BB">
      <w:pPr>
        <w:numPr>
          <w:ilvl w:val="1"/>
          <w:numId w:val="4"/>
        </w:numPr>
        <w:tabs>
          <w:tab w:val="clear" w:pos="576"/>
          <w:tab w:val="num" w:pos="1080"/>
        </w:tabs>
        <w:spacing w:after="80"/>
        <w:ind w:left="1080" w:hanging="540"/>
        <w:rPr>
          <w:rFonts w:ascii="Arial" w:hAnsi="Arial"/>
        </w:rPr>
      </w:pPr>
      <w:r>
        <w:rPr>
          <w:rFonts w:ascii="Arial" w:hAnsi="Arial"/>
        </w:rPr>
        <w:t>Place the graduated cylinder on the lab table.  Hold it in one of your hands.</w:t>
      </w:r>
    </w:p>
    <w:p w:rsidR="004B5F3B" w:rsidRDefault="004B5F3B" w:rsidP="007E14BB">
      <w:pPr>
        <w:numPr>
          <w:ilvl w:val="1"/>
          <w:numId w:val="4"/>
        </w:numPr>
        <w:tabs>
          <w:tab w:val="clear" w:pos="576"/>
          <w:tab w:val="num" w:pos="1080"/>
        </w:tabs>
        <w:spacing w:after="80"/>
        <w:ind w:left="1080" w:hanging="540"/>
        <w:rPr>
          <w:rFonts w:ascii="Arial" w:hAnsi="Arial"/>
        </w:rPr>
      </w:pPr>
      <w:r>
        <w:rPr>
          <w:rFonts w:ascii="Arial" w:hAnsi="Arial"/>
        </w:rPr>
        <w:t>Using the ruler, measure the distance across the top of the cylinder from the inner edge of one side to the inner edge of the opposite side.</w:t>
      </w:r>
    </w:p>
    <w:p w:rsidR="00AD171E" w:rsidRDefault="004B5F3B" w:rsidP="007E14BB">
      <w:pPr>
        <w:numPr>
          <w:ilvl w:val="1"/>
          <w:numId w:val="4"/>
        </w:numPr>
        <w:tabs>
          <w:tab w:val="clear" w:pos="576"/>
          <w:tab w:val="num" w:pos="1080"/>
        </w:tabs>
        <w:spacing w:after="80"/>
        <w:ind w:left="1080" w:hanging="540"/>
        <w:rPr>
          <w:rFonts w:ascii="Arial" w:hAnsi="Arial"/>
        </w:rPr>
      </w:pPr>
      <w:r>
        <w:rPr>
          <w:rFonts w:ascii="Arial" w:hAnsi="Arial"/>
        </w:rPr>
        <w:lastRenderedPageBreak/>
        <w:t>Record your measurement correctly in centimeters. Convert your centimeters into millimeters.  Remember to record the correct number of significant figures.</w:t>
      </w:r>
      <w:r w:rsidR="00AD171E">
        <w:rPr>
          <w:rFonts w:ascii="Arial" w:hAnsi="Arial"/>
        </w:rPr>
        <w:t xml:space="preserve">  </w:t>
      </w:r>
    </w:p>
    <w:p w:rsidR="00AD171E" w:rsidRDefault="004B5F3B" w:rsidP="007E14BB">
      <w:pPr>
        <w:numPr>
          <w:ilvl w:val="1"/>
          <w:numId w:val="4"/>
        </w:numPr>
        <w:tabs>
          <w:tab w:val="clear" w:pos="576"/>
          <w:tab w:val="num" w:pos="1080"/>
        </w:tabs>
        <w:spacing w:after="80"/>
        <w:ind w:left="1080" w:hanging="540"/>
        <w:rPr>
          <w:rFonts w:ascii="Arial" w:hAnsi="Arial"/>
        </w:rPr>
      </w:pPr>
      <w:r>
        <w:rPr>
          <w:rFonts w:ascii="Arial" w:hAnsi="Arial"/>
        </w:rPr>
        <w:t xml:space="preserve">Measure the inner diameter of the cylinder with the caliper.  </w:t>
      </w:r>
      <w:r w:rsidR="00AD171E">
        <w:rPr>
          <w:rFonts w:ascii="Arial" w:hAnsi="Arial"/>
        </w:rPr>
        <w:t>Invert the caliper so the upper part of the caliper is inserted into the inside of the cylinder.  Place your thumb on the ridged section.  Slowly move the caliper until the parallel parts for the internal measurement are touching the sides of the cylinder.</w:t>
      </w:r>
    </w:p>
    <w:p w:rsidR="004B5F3B" w:rsidRDefault="004B5F3B" w:rsidP="007E14BB">
      <w:pPr>
        <w:numPr>
          <w:ilvl w:val="1"/>
          <w:numId w:val="4"/>
        </w:numPr>
        <w:tabs>
          <w:tab w:val="clear" w:pos="576"/>
          <w:tab w:val="num" w:pos="1080"/>
        </w:tabs>
        <w:spacing w:before="80"/>
        <w:ind w:left="1080" w:hanging="547"/>
        <w:rPr>
          <w:rFonts w:ascii="Arial" w:hAnsi="Arial"/>
        </w:rPr>
      </w:pPr>
      <w:r>
        <w:rPr>
          <w:rFonts w:ascii="Arial" w:hAnsi="Arial"/>
        </w:rPr>
        <w:t>Carefully observe the inside bottom of the caliper to take your measurement in centimeters.  Observe the l</w:t>
      </w:r>
      <w:r w:rsidR="001F0B34">
        <w:rPr>
          <w:rFonts w:ascii="Arial" w:hAnsi="Arial"/>
        </w:rPr>
        <w:t>a</w:t>
      </w:r>
      <w:r>
        <w:rPr>
          <w:rFonts w:ascii="Arial" w:hAnsi="Arial"/>
        </w:rPr>
        <w:t>st line of the bottom of the moveable part of the caliper to determine the internal measurement of the cylinder.</w:t>
      </w:r>
    </w:p>
    <w:p w:rsidR="004B5F3B" w:rsidRDefault="004B5F3B" w:rsidP="007E14BB">
      <w:pPr>
        <w:numPr>
          <w:ilvl w:val="1"/>
          <w:numId w:val="4"/>
        </w:numPr>
        <w:tabs>
          <w:tab w:val="clear" w:pos="576"/>
          <w:tab w:val="num" w:pos="1080"/>
        </w:tabs>
        <w:spacing w:before="80"/>
        <w:ind w:left="1080" w:hanging="547"/>
        <w:rPr>
          <w:rFonts w:ascii="Arial" w:hAnsi="Arial"/>
        </w:rPr>
      </w:pPr>
      <w:r>
        <w:rPr>
          <w:rFonts w:ascii="Arial" w:hAnsi="Arial"/>
        </w:rPr>
        <w:t>Convert your centimeters into millimeters.  Remember to record the correct number of significant figures.</w:t>
      </w:r>
    </w:p>
    <w:p w:rsidR="000F367A" w:rsidRDefault="000F367A" w:rsidP="007E14BB">
      <w:pPr>
        <w:numPr>
          <w:ilvl w:val="0"/>
          <w:numId w:val="4"/>
        </w:numPr>
        <w:tabs>
          <w:tab w:val="clear" w:pos="360"/>
          <w:tab w:val="num" w:pos="540"/>
        </w:tabs>
        <w:spacing w:before="80"/>
        <w:ind w:left="540" w:hanging="547"/>
        <w:rPr>
          <w:rFonts w:ascii="Arial" w:hAnsi="Arial"/>
        </w:rPr>
      </w:pPr>
      <w:r>
        <w:rPr>
          <w:rFonts w:ascii="Arial" w:hAnsi="Arial"/>
        </w:rPr>
        <w:t>Calculating circumference and volume</w:t>
      </w:r>
    </w:p>
    <w:p w:rsidR="000F367A" w:rsidRDefault="000F367A" w:rsidP="000F367A">
      <w:pPr>
        <w:numPr>
          <w:ilvl w:val="1"/>
          <w:numId w:val="4"/>
        </w:numPr>
        <w:tabs>
          <w:tab w:val="clear" w:pos="576"/>
          <w:tab w:val="num" w:pos="1080"/>
        </w:tabs>
        <w:spacing w:before="80"/>
        <w:ind w:left="1080" w:hanging="540"/>
        <w:rPr>
          <w:rFonts w:ascii="Arial" w:hAnsi="Arial"/>
        </w:rPr>
      </w:pPr>
      <w:r>
        <w:rPr>
          <w:rFonts w:ascii="Arial" w:hAnsi="Arial"/>
        </w:rPr>
        <w:t>Determine</w:t>
      </w:r>
      <w:r w:rsidR="004B5F3B">
        <w:rPr>
          <w:rFonts w:ascii="Arial" w:hAnsi="Arial"/>
        </w:rPr>
        <w:t xml:space="preserve"> the circumference of the cylinder based on the </w:t>
      </w:r>
      <w:r w:rsidR="001F0B34">
        <w:rPr>
          <w:rFonts w:ascii="Arial" w:hAnsi="Arial"/>
        </w:rPr>
        <w:t xml:space="preserve">outer </w:t>
      </w:r>
      <w:r w:rsidR="004B5F3B">
        <w:rPr>
          <w:rFonts w:ascii="Arial" w:hAnsi="Arial"/>
        </w:rPr>
        <w:t>diameter obtained from the ruler</w:t>
      </w:r>
      <w:r w:rsidR="001F0B34">
        <w:rPr>
          <w:rFonts w:ascii="Arial" w:hAnsi="Arial"/>
        </w:rPr>
        <w:t xml:space="preserve"> in centimeters</w:t>
      </w:r>
      <w:r>
        <w:rPr>
          <w:rFonts w:ascii="Arial" w:hAnsi="Arial"/>
        </w:rPr>
        <w:t>.</w:t>
      </w:r>
    </w:p>
    <w:p w:rsidR="000F367A" w:rsidRDefault="000F367A" w:rsidP="000F367A">
      <w:pPr>
        <w:numPr>
          <w:ilvl w:val="1"/>
          <w:numId w:val="4"/>
        </w:numPr>
        <w:tabs>
          <w:tab w:val="clear" w:pos="576"/>
          <w:tab w:val="num" w:pos="1080"/>
        </w:tabs>
        <w:spacing w:before="80"/>
        <w:ind w:left="1080" w:hanging="540"/>
        <w:rPr>
          <w:rFonts w:ascii="Arial" w:hAnsi="Arial"/>
        </w:rPr>
      </w:pPr>
      <w:r>
        <w:rPr>
          <w:rFonts w:ascii="Arial" w:hAnsi="Arial"/>
        </w:rPr>
        <w:t>Repeat the calculation using</w:t>
      </w:r>
      <w:r w:rsidR="004B5F3B">
        <w:rPr>
          <w:rFonts w:ascii="Arial" w:hAnsi="Arial"/>
        </w:rPr>
        <w:t xml:space="preserve"> the diameter obtained from the caliper</w:t>
      </w:r>
      <w:r w:rsidR="001F0B34">
        <w:rPr>
          <w:rFonts w:ascii="Arial" w:hAnsi="Arial"/>
        </w:rPr>
        <w:t xml:space="preserve"> in centimeters</w:t>
      </w:r>
      <w:r w:rsidR="004B5F3B">
        <w:rPr>
          <w:rFonts w:ascii="Arial" w:hAnsi="Arial"/>
        </w:rPr>
        <w:t>. Record your answer</w:t>
      </w:r>
      <w:r>
        <w:rPr>
          <w:rFonts w:ascii="Arial" w:hAnsi="Arial"/>
        </w:rPr>
        <w:t>s</w:t>
      </w:r>
      <w:r w:rsidR="004B5F3B">
        <w:rPr>
          <w:rFonts w:ascii="Arial" w:hAnsi="Arial"/>
        </w:rPr>
        <w:t xml:space="preserve"> in the correct number of significant figures.</w:t>
      </w:r>
    </w:p>
    <w:p w:rsidR="00AD171E" w:rsidRDefault="00AD171E" w:rsidP="000F367A">
      <w:pPr>
        <w:numPr>
          <w:ilvl w:val="1"/>
          <w:numId w:val="4"/>
        </w:numPr>
        <w:tabs>
          <w:tab w:val="clear" w:pos="576"/>
          <w:tab w:val="num" w:pos="1080"/>
        </w:tabs>
        <w:spacing w:before="80"/>
        <w:ind w:left="1080" w:hanging="540"/>
        <w:rPr>
          <w:rFonts w:ascii="Arial" w:hAnsi="Arial"/>
        </w:rPr>
      </w:pPr>
      <w:r>
        <w:rPr>
          <w:rFonts w:ascii="Arial" w:hAnsi="Arial"/>
        </w:rPr>
        <w:t xml:space="preserve"> </w:t>
      </w:r>
      <w:r w:rsidR="000F367A">
        <w:rPr>
          <w:rFonts w:ascii="Arial" w:hAnsi="Arial"/>
        </w:rPr>
        <w:t xml:space="preserve">Determine the </w:t>
      </w:r>
      <w:r w:rsidR="00D22267">
        <w:rPr>
          <w:rFonts w:ascii="Arial" w:hAnsi="Arial"/>
        </w:rPr>
        <w:t>depth</w:t>
      </w:r>
      <w:r w:rsidR="000F367A">
        <w:rPr>
          <w:rFonts w:ascii="Arial" w:hAnsi="Arial"/>
        </w:rPr>
        <w:t xml:space="preserve"> of the cylinder using the depth gauge accessory on the caliper.  Record your answer in centimeters</w:t>
      </w:r>
      <w:r w:rsidR="00D22267">
        <w:rPr>
          <w:rFonts w:ascii="Arial" w:hAnsi="Arial"/>
        </w:rPr>
        <w:t xml:space="preserve"> using the correct number of significant figures</w:t>
      </w:r>
      <w:r w:rsidR="000F367A">
        <w:rPr>
          <w:rFonts w:ascii="Arial" w:hAnsi="Arial"/>
        </w:rPr>
        <w:t>.</w:t>
      </w:r>
    </w:p>
    <w:p w:rsidR="009C2267" w:rsidRDefault="000F367A" w:rsidP="000F367A">
      <w:pPr>
        <w:numPr>
          <w:ilvl w:val="1"/>
          <w:numId w:val="4"/>
        </w:numPr>
        <w:tabs>
          <w:tab w:val="clear" w:pos="576"/>
          <w:tab w:val="num" w:pos="1080"/>
        </w:tabs>
        <w:spacing w:before="80"/>
        <w:ind w:left="1080" w:hanging="540"/>
        <w:rPr>
          <w:rFonts w:ascii="Arial" w:hAnsi="Arial"/>
        </w:rPr>
      </w:pPr>
      <w:r>
        <w:rPr>
          <w:rFonts w:ascii="Arial" w:hAnsi="Arial"/>
        </w:rPr>
        <w:t xml:space="preserve">Calculate the total volume of the cylinder </w:t>
      </w:r>
      <w:r w:rsidR="001F0B34">
        <w:rPr>
          <w:rFonts w:ascii="Arial" w:hAnsi="Arial"/>
        </w:rPr>
        <w:t xml:space="preserve">in cubic centimeters </w:t>
      </w:r>
      <w:r>
        <w:rPr>
          <w:rFonts w:ascii="Arial" w:hAnsi="Arial"/>
        </w:rPr>
        <w:t>using the measurements taken with the ruler and with the measurements taken with the caliper and depth gauge.  Record your answer with the correct number of significant figures.</w:t>
      </w:r>
    </w:p>
    <w:p w:rsidR="00FF6668" w:rsidRDefault="00C72776" w:rsidP="00FF6668">
      <w:pPr>
        <w:spacing w:before="120"/>
        <w:rPr>
          <w:rFonts w:ascii="Arial" w:hAnsi="Arial"/>
        </w:rPr>
      </w:pPr>
      <w:r>
        <w:rPr>
          <w:rFonts w:ascii="Arial" w:hAnsi="Arial"/>
        </w:rPr>
        <w:t xml:space="preserve">Length, Width, Area and </w:t>
      </w:r>
      <w:r w:rsidR="00FF6668">
        <w:rPr>
          <w:rFonts w:ascii="Arial" w:hAnsi="Arial"/>
        </w:rPr>
        <w:t>Volume</w:t>
      </w:r>
    </w:p>
    <w:p w:rsidR="000F367A" w:rsidRDefault="000F367A" w:rsidP="000F367A">
      <w:pPr>
        <w:numPr>
          <w:ilvl w:val="0"/>
          <w:numId w:val="4"/>
        </w:numPr>
        <w:tabs>
          <w:tab w:val="clear" w:pos="360"/>
          <w:tab w:val="num" w:pos="540"/>
        </w:tabs>
        <w:spacing w:before="120"/>
        <w:ind w:left="540" w:hanging="540"/>
        <w:rPr>
          <w:rFonts w:ascii="Arial" w:hAnsi="Arial"/>
        </w:rPr>
      </w:pPr>
      <w:r>
        <w:rPr>
          <w:rFonts w:ascii="Arial" w:hAnsi="Arial"/>
        </w:rPr>
        <w:t>Measure the length, width and height.</w:t>
      </w:r>
    </w:p>
    <w:p w:rsidR="000F367A" w:rsidRDefault="00484992" w:rsidP="000F367A">
      <w:pPr>
        <w:numPr>
          <w:ilvl w:val="1"/>
          <w:numId w:val="4"/>
        </w:numPr>
        <w:tabs>
          <w:tab w:val="clear" w:pos="576"/>
          <w:tab w:val="num" w:pos="1080"/>
        </w:tabs>
        <w:spacing w:before="120"/>
        <w:ind w:left="1080" w:hanging="540"/>
        <w:rPr>
          <w:rFonts w:ascii="Arial" w:hAnsi="Arial"/>
        </w:rPr>
      </w:pPr>
      <w:r>
        <w:rPr>
          <w:rFonts w:ascii="Arial" w:hAnsi="Arial"/>
          <w:noProof/>
        </w:rPr>
        <w:pict>
          <v:group id="_x0000_s1100" editas="canvas" style="position:absolute;left:0;text-align:left;margin-left:243pt;margin-top:25.05pt;width:270pt;height:153pt;z-index:-251657216" coordorigin="5054,5503" coordsize="5400,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5054;top:5503;width:5400;height:3060" o:preferrelative="f">
              <v:fill o:detectmouseclick="t"/>
              <v:path o:extrusionok="t" o:connecttype="none"/>
              <o:lock v:ext="edit" text="t"/>
            </v:shape>
            <v:group id="_x0000_s1102" style="position:absolute;left:5234;top:5683;width:5220;height:2340" coordorigin="5234,5683" coordsize="5220,2340">
              <v:rect id="_x0000_s1103" style="position:absolute;left:6674;top:6583;width:1260;height:1260;rotation:1215689fd" strokeweight="2pt"/>
              <v:line id="_x0000_s1104" style="position:absolute" from="6854,6403" to="7207,6847" strokeweight="2pt"/>
              <v:line id="_x0000_s1105" style="position:absolute" from="8114,6763" to="8294,7123" strokeweight="2pt"/>
              <v:line id="_x0000_s1106" style="position:absolute" from="6501,7579" to="6854,8023" strokeweight="2pt"/>
              <v:line id="_x0000_s1107" style="position:absolute;flip:x" from="5234,7663" to="6314,7663"/>
              <v:line id="_x0000_s1108" style="position:absolute;flip:x" from="5594,6403" to="6674,6403"/>
              <v:shapetype id="_x0000_t202" coordsize="21600,21600" o:spt="202" path="m,l,21600r21600,l21600,xe">
                <v:stroke joinstyle="miter"/>
                <v:path gradientshapeok="t" o:connecttype="rect"/>
              </v:shapetype>
              <v:shape id="_x0000_s1109" type="#_x0000_t202" style="position:absolute;left:5414;top:6763;width:900;height:360" stroked="f">
                <v:textbox>
                  <w:txbxContent>
                    <w:p w:rsidR="00381329" w:rsidRDefault="00381329" w:rsidP="00484992">
                      <w:r>
                        <w:t>length</w:t>
                      </w:r>
                    </w:p>
                  </w:txbxContent>
                </v:textbox>
              </v:shape>
              <v:line id="_x0000_s1110" style="position:absolute;flip:y" from="5954,6403" to="6134,6763">
                <v:stroke endarrow="block"/>
              </v:line>
              <v:line id="_x0000_s1111" style="position:absolute;flip:x" from="5594,7303" to="5774,7663">
                <v:stroke endarrow="block"/>
              </v:line>
              <v:line id="_x0000_s1112" style="position:absolute" from="6854,5683" to="6855,6223"/>
              <v:line id="_x0000_s1113" style="position:absolute" from="8114,6043" to="8115,6583"/>
              <v:shape id="_x0000_s1114" type="#_x0000_t202" style="position:absolute;left:7034;top:5863;width:1260;height:360" filled="f" stroked="f">
                <v:textbox>
                  <w:txbxContent>
                    <w:p w:rsidR="00381329" w:rsidRDefault="00381329" w:rsidP="00484992">
                      <w:r>
                        <w:t>width</w:t>
                      </w:r>
                    </w:p>
                  </w:txbxContent>
                </v:textbox>
              </v:shape>
              <v:line id="_x0000_s1115" style="position:absolute;flip:x y" from="6854,5863" to="7214,6043">
                <v:stroke endarrow="block"/>
              </v:line>
              <v:line id="_x0000_s1116" style="position:absolute" from="7754,6223" to="8114,6403">
                <v:stroke endarrow="block"/>
              </v:line>
              <v:line id="_x0000_s1117" style="position:absolute" from="8474,7123" to="9554,7124"/>
              <v:line id="_x0000_s1118" style="position:absolute" from="8294,6763" to="9374,6764"/>
              <v:line id="_x0000_s1119" style="position:absolute" from="8834,6763" to="9014,7123">
                <v:stroke startarrow="block" endarrow="block"/>
              </v:line>
              <v:shape id="_x0000_s1120" type="#_x0000_t202" style="position:absolute;left:9194;top:6763;width:1260;height:360" filled="f" stroked="f">
                <v:textbox>
                  <w:txbxContent>
                    <w:p w:rsidR="00381329" w:rsidRDefault="00381329" w:rsidP="00484992">
                      <w:r>
                        <w:t>height</w:t>
                      </w:r>
                    </w:p>
                  </w:txbxContent>
                </v:textbox>
              </v:shape>
            </v:group>
            <v:rect id="_x0000_s1121" style="position:absolute;left:6854;top:6943;width:1260;height:1260;rotation:1215689fd" strokeweight="2pt"/>
            <w10:wrap type="square"/>
          </v:group>
        </w:pict>
      </w:r>
      <w:r w:rsidR="00C72776">
        <w:rPr>
          <w:rFonts w:ascii="Arial" w:hAnsi="Arial"/>
        </w:rPr>
        <w:t xml:space="preserve">Obtain the aluminum square.  Using the ruler, measure and record the length, width and height of the aluminum square.   Record your answer in centimeters using the correct number of significant figures.  </w:t>
      </w:r>
    </w:p>
    <w:p w:rsidR="00C72776" w:rsidRDefault="00C72776" w:rsidP="000F367A">
      <w:pPr>
        <w:numPr>
          <w:ilvl w:val="1"/>
          <w:numId w:val="4"/>
        </w:numPr>
        <w:tabs>
          <w:tab w:val="clear" w:pos="576"/>
          <w:tab w:val="num" w:pos="1080"/>
        </w:tabs>
        <w:spacing w:before="120"/>
        <w:ind w:left="1080" w:hanging="540"/>
        <w:rPr>
          <w:rFonts w:ascii="Arial" w:hAnsi="Arial"/>
        </w:rPr>
      </w:pPr>
      <w:r>
        <w:rPr>
          <w:rFonts w:ascii="Arial" w:hAnsi="Arial"/>
        </w:rPr>
        <w:t>Calculate and record the area of the face of the aluminum square.  Calculate and record the volume of the aluminum square.  Record all data using the correct number of significant figures.</w:t>
      </w:r>
    </w:p>
    <w:p w:rsidR="00755107" w:rsidRDefault="00484992" w:rsidP="000F367A">
      <w:pPr>
        <w:numPr>
          <w:ilvl w:val="1"/>
          <w:numId w:val="4"/>
        </w:numPr>
        <w:tabs>
          <w:tab w:val="clear" w:pos="576"/>
          <w:tab w:val="num" w:pos="540"/>
          <w:tab w:val="num" w:pos="1080"/>
        </w:tabs>
        <w:spacing w:before="120"/>
        <w:ind w:left="1080" w:hanging="540"/>
        <w:rPr>
          <w:rFonts w:ascii="Arial" w:hAnsi="Arial"/>
        </w:rPr>
      </w:pPr>
      <w:r>
        <w:rPr>
          <w:rFonts w:ascii="Arial" w:hAnsi="Arial"/>
        </w:rPr>
        <w:br w:type="page"/>
      </w:r>
      <w:r w:rsidR="000F367A">
        <w:rPr>
          <w:rFonts w:ascii="Arial" w:hAnsi="Arial"/>
        </w:rPr>
        <w:lastRenderedPageBreak/>
        <w:t>Measure and record the length, width and height measurements with the caliper.  Calculate and record the area of the face of the aluminum square.  Calculate and record the volume of the aluminum square.  Record all data using the correct number of significant figures.</w:t>
      </w:r>
    </w:p>
    <w:p w:rsidR="000F367A" w:rsidRDefault="000F367A" w:rsidP="000F367A">
      <w:pPr>
        <w:numPr>
          <w:ilvl w:val="0"/>
          <w:numId w:val="4"/>
        </w:numPr>
        <w:tabs>
          <w:tab w:val="clear" w:pos="360"/>
          <w:tab w:val="num" w:pos="540"/>
        </w:tabs>
        <w:spacing w:before="120"/>
        <w:ind w:left="540" w:hanging="540"/>
        <w:rPr>
          <w:rFonts w:ascii="Arial" w:hAnsi="Arial"/>
        </w:rPr>
      </w:pPr>
      <w:r>
        <w:rPr>
          <w:rFonts w:ascii="Arial" w:hAnsi="Arial"/>
        </w:rPr>
        <w:t>Obtain measurements with a micrometer.</w:t>
      </w:r>
      <w:r w:rsidR="008112D3" w:rsidRPr="008112D3">
        <w:rPr>
          <w:rFonts w:ascii="Arial" w:hAnsi="Arial"/>
        </w:rPr>
        <w:t xml:space="preserve"> </w:t>
      </w:r>
    </w:p>
    <w:p w:rsidR="00C72776" w:rsidRDefault="00DC433E" w:rsidP="00D80A9E">
      <w:pPr>
        <w:numPr>
          <w:ilvl w:val="1"/>
          <w:numId w:val="4"/>
        </w:numPr>
        <w:tabs>
          <w:tab w:val="clear" w:pos="576"/>
          <w:tab w:val="num" w:pos="1080"/>
        </w:tabs>
        <w:spacing w:before="120"/>
        <w:ind w:left="1080" w:hanging="540"/>
        <w:rPr>
          <w:rFonts w:ascii="Arial" w:hAnsi="Arial"/>
        </w:rPr>
      </w:pPr>
      <w:r>
        <w:rPr>
          <w:noProof/>
        </w:rPr>
        <w:drawing>
          <wp:anchor distT="0" distB="0" distL="114300" distR="114300" simplePos="0" relativeHeight="251657216" behindDoc="1" locked="0" layoutInCell="1" allowOverlap="1">
            <wp:simplePos x="0" y="0"/>
            <wp:positionH relativeFrom="column">
              <wp:posOffset>4572000</wp:posOffset>
            </wp:positionH>
            <wp:positionV relativeFrom="paragraph">
              <wp:posOffset>777240</wp:posOffset>
            </wp:positionV>
            <wp:extent cx="1854200" cy="838200"/>
            <wp:effectExtent l="19050" t="0" r="0" b="0"/>
            <wp:wrapTight wrapText="bothSides">
              <wp:wrapPolygon edited="0">
                <wp:start x="-222" y="0"/>
                <wp:lineTo x="-222" y="21109"/>
                <wp:lineTo x="21526" y="21109"/>
                <wp:lineTo x="21526" y="0"/>
                <wp:lineTo x="-2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54200" cy="838200"/>
                    </a:xfrm>
                    <a:prstGeom prst="rect">
                      <a:avLst/>
                    </a:prstGeom>
                    <a:noFill/>
                    <a:ln w="9525">
                      <a:noFill/>
                      <a:miter lim="800000"/>
                      <a:headEnd/>
                      <a:tailEnd/>
                    </a:ln>
                  </pic:spPr>
                </pic:pic>
              </a:graphicData>
            </a:graphic>
          </wp:anchor>
        </w:drawing>
      </w:r>
      <w:r w:rsidR="00755107">
        <w:rPr>
          <w:rFonts w:ascii="Arial" w:hAnsi="Arial"/>
        </w:rPr>
        <w:t>R</w:t>
      </w:r>
      <w:r w:rsidR="00C72776">
        <w:rPr>
          <w:rFonts w:ascii="Arial" w:hAnsi="Arial"/>
        </w:rPr>
        <w:t xml:space="preserve">emove the micrometer from the measurement kit.  </w:t>
      </w:r>
      <w:r w:rsidR="00D22267">
        <w:rPr>
          <w:rFonts w:ascii="Arial" w:hAnsi="Arial"/>
        </w:rPr>
        <w:br/>
      </w:r>
      <w:r w:rsidR="00755107" w:rsidRPr="00755107">
        <w:rPr>
          <w:rFonts w:ascii="Arial" w:hAnsi="Arial"/>
          <w:b/>
        </w:rPr>
        <w:t>Your micrometer is a precise instrument and sho</w:t>
      </w:r>
      <w:r w:rsidR="00755107">
        <w:rPr>
          <w:rFonts w:ascii="Arial" w:hAnsi="Arial"/>
          <w:b/>
        </w:rPr>
        <w:t>uld n</w:t>
      </w:r>
      <w:r w:rsidR="00755107" w:rsidRPr="00755107">
        <w:rPr>
          <w:rFonts w:ascii="Arial" w:hAnsi="Arial"/>
          <w:b/>
        </w:rPr>
        <w:t>ever be over tightened.</w:t>
      </w:r>
      <w:r w:rsidR="00755107">
        <w:rPr>
          <w:rFonts w:ascii="Arial" w:hAnsi="Arial"/>
          <w:b/>
        </w:rPr>
        <w:t xml:space="preserve">  </w:t>
      </w:r>
      <w:r w:rsidR="00C72776">
        <w:rPr>
          <w:rFonts w:ascii="Arial" w:hAnsi="Arial"/>
        </w:rPr>
        <w:t>Place the hand</w:t>
      </w:r>
      <w:r w:rsidR="00D80A9E">
        <w:rPr>
          <w:rFonts w:ascii="Arial" w:hAnsi="Arial"/>
        </w:rPr>
        <w:t>le of the cylinder in one</w:t>
      </w:r>
      <w:r w:rsidR="00C72776">
        <w:rPr>
          <w:rFonts w:ascii="Arial" w:hAnsi="Arial"/>
        </w:rPr>
        <w:t xml:space="preserve"> hand</w:t>
      </w:r>
      <w:r w:rsidR="00D80A9E">
        <w:rPr>
          <w:rFonts w:ascii="Arial" w:hAnsi="Arial"/>
        </w:rPr>
        <w:t>,</w:t>
      </w:r>
      <w:r w:rsidR="00C72776">
        <w:rPr>
          <w:rFonts w:ascii="Arial" w:hAnsi="Arial"/>
        </w:rPr>
        <w:t xml:space="preserve"> </w:t>
      </w:r>
      <w:r w:rsidR="00D80A9E">
        <w:rPr>
          <w:rFonts w:ascii="Arial" w:hAnsi="Arial"/>
        </w:rPr>
        <w:t xml:space="preserve">and </w:t>
      </w:r>
      <w:r w:rsidR="00C72776">
        <w:rPr>
          <w:rFonts w:ascii="Arial" w:hAnsi="Arial"/>
        </w:rPr>
        <w:t xml:space="preserve">with </w:t>
      </w:r>
      <w:r w:rsidR="00D80A9E">
        <w:rPr>
          <w:rFonts w:ascii="Arial" w:hAnsi="Arial"/>
        </w:rPr>
        <w:t>the other hand, hold</w:t>
      </w:r>
      <w:r w:rsidR="00C72776">
        <w:rPr>
          <w:rFonts w:ascii="Arial" w:hAnsi="Arial"/>
        </w:rPr>
        <w:t xml:space="preserve"> the rounded bottom.  Turn the revolving barrel counterclockwise.  Observe the units of measurement on the rounded shaft.  Turn the moveable barrel count</w:t>
      </w:r>
      <w:r w:rsidR="007E14BB">
        <w:rPr>
          <w:rFonts w:ascii="Arial" w:hAnsi="Arial"/>
        </w:rPr>
        <w:t xml:space="preserve">erclockwise or clockwise until </w:t>
      </w:r>
      <w:r w:rsidR="00C72776">
        <w:rPr>
          <w:rFonts w:ascii="Arial" w:hAnsi="Arial"/>
        </w:rPr>
        <w:t xml:space="preserve">the 0 line is perfectly horizontal to the horizontal line.  </w:t>
      </w:r>
      <w:r w:rsidR="00755107">
        <w:rPr>
          <w:rFonts w:ascii="Arial" w:hAnsi="Arial"/>
        </w:rPr>
        <w:t>Note that one turn of the barrel represents one millimeter.</w:t>
      </w:r>
    </w:p>
    <w:p w:rsidR="000F367A" w:rsidRDefault="000F367A" w:rsidP="000F367A">
      <w:pPr>
        <w:numPr>
          <w:ilvl w:val="1"/>
          <w:numId w:val="4"/>
        </w:numPr>
        <w:tabs>
          <w:tab w:val="clear" w:pos="576"/>
          <w:tab w:val="num" w:pos="1080"/>
        </w:tabs>
        <w:spacing w:before="120"/>
        <w:ind w:left="1080" w:hanging="540"/>
        <w:rPr>
          <w:rFonts w:ascii="Arial" w:hAnsi="Arial"/>
        </w:rPr>
      </w:pPr>
      <w:r>
        <w:rPr>
          <w:rFonts w:ascii="Arial" w:hAnsi="Arial"/>
        </w:rPr>
        <w:t>Carefully turn the micrometer in a counterclockwise direction until it is opened wider than the height of the aluminum square.   Carefully slide the aluminum square into the micrometer.  Turn the barrel clockwise until it is t</w:t>
      </w:r>
      <w:r w:rsidR="00D22267">
        <w:rPr>
          <w:rFonts w:ascii="Arial" w:hAnsi="Arial"/>
        </w:rPr>
        <w:t xml:space="preserve">ouches the aluminum square.  </w:t>
      </w:r>
      <w:r w:rsidR="00D22267" w:rsidRPr="00D80A9E">
        <w:rPr>
          <w:rFonts w:ascii="Arial" w:hAnsi="Arial"/>
          <w:b/>
        </w:rPr>
        <w:t xml:space="preserve">Turn the knurled knob on the end of the micrometer one “click” to achieve the desired tightness for measurement  </w:t>
      </w:r>
      <w:r w:rsidRPr="00D80A9E">
        <w:rPr>
          <w:rFonts w:ascii="Arial" w:hAnsi="Arial"/>
          <w:b/>
        </w:rPr>
        <w:t>– remember:  do not over tighten.</w:t>
      </w:r>
      <w:r>
        <w:rPr>
          <w:rFonts w:ascii="Arial" w:hAnsi="Arial"/>
        </w:rPr>
        <w:t xml:space="preserve">  Record the height of the aluminum square with the correct number of significant figures.  </w:t>
      </w:r>
    </w:p>
    <w:p w:rsidR="00E02D04" w:rsidRDefault="000F367A" w:rsidP="000F367A">
      <w:pPr>
        <w:numPr>
          <w:ilvl w:val="1"/>
          <w:numId w:val="4"/>
        </w:numPr>
        <w:tabs>
          <w:tab w:val="clear" w:pos="576"/>
          <w:tab w:val="num" w:pos="1080"/>
        </w:tabs>
        <w:spacing w:before="120"/>
        <w:ind w:left="1080" w:hanging="540"/>
        <w:rPr>
          <w:rFonts w:ascii="Arial" w:hAnsi="Arial"/>
        </w:rPr>
      </w:pPr>
      <w:r>
        <w:rPr>
          <w:rFonts w:ascii="Arial" w:hAnsi="Arial"/>
        </w:rPr>
        <w:t>Calculate the area of the face and volume of the square using the caliper length and width measurements and the micrometer height measurement.  Record the area and volume using the correct number of significant figures.</w:t>
      </w:r>
    </w:p>
    <w:p w:rsidR="00850D5F" w:rsidRDefault="00850D5F" w:rsidP="00850D5F">
      <w:pPr>
        <w:spacing w:before="120"/>
        <w:rPr>
          <w:rFonts w:ascii="Arial" w:hAnsi="Arial"/>
        </w:rPr>
      </w:pPr>
      <w:r>
        <w:rPr>
          <w:rFonts w:ascii="Arial" w:hAnsi="Arial"/>
        </w:rPr>
        <w:t>Challenge</w:t>
      </w:r>
      <w:r w:rsidR="00D80A9E">
        <w:rPr>
          <w:rFonts w:ascii="Arial" w:hAnsi="Arial"/>
        </w:rPr>
        <w:t xml:space="preserve"> (optional, as time allows)</w:t>
      </w:r>
      <w:r>
        <w:rPr>
          <w:rFonts w:ascii="Arial" w:hAnsi="Arial"/>
        </w:rPr>
        <w:t>:</w:t>
      </w:r>
    </w:p>
    <w:p w:rsidR="00850D5F" w:rsidRDefault="00850D5F" w:rsidP="00850D5F">
      <w:pPr>
        <w:numPr>
          <w:ilvl w:val="0"/>
          <w:numId w:val="4"/>
        </w:numPr>
        <w:spacing w:before="120"/>
        <w:rPr>
          <w:rFonts w:ascii="Arial" w:hAnsi="Arial"/>
        </w:rPr>
      </w:pPr>
      <w:r>
        <w:rPr>
          <w:rFonts w:ascii="Arial" w:hAnsi="Arial"/>
        </w:rPr>
        <w:t>Measure and record the volume of pulp required to manufacture a sheet of notebook paper.  Record your measurements and calculations using the correct number of significant figures.</w:t>
      </w:r>
    </w:p>
    <w:p w:rsidR="00E02D04" w:rsidRDefault="00E02D04" w:rsidP="00E02D04">
      <w:pPr>
        <w:rPr>
          <w:rFonts w:ascii="Arial" w:hAnsi="Arial"/>
        </w:rPr>
      </w:pPr>
    </w:p>
    <w:p w:rsidR="00E02D04" w:rsidRPr="00227A1B" w:rsidRDefault="00E02D04" w:rsidP="00830FFA">
      <w:pPr>
        <w:spacing w:after="120"/>
        <w:rPr>
          <w:rFonts w:ascii="Arial" w:hAnsi="Arial"/>
          <w:b/>
        </w:rPr>
      </w:pPr>
      <w:r w:rsidRPr="008112D3">
        <w:rPr>
          <w:rFonts w:ascii="Arial" w:hAnsi="Arial"/>
          <w:b/>
        </w:rPr>
        <w:t>Analysis</w:t>
      </w:r>
      <w:r w:rsidRPr="00227A1B">
        <w:rPr>
          <w:rFonts w:ascii="Arial" w:hAnsi="Arial"/>
          <w:b/>
        </w:rPr>
        <w:t>:</w:t>
      </w:r>
    </w:p>
    <w:p w:rsidR="00E02D04" w:rsidRDefault="00E02D04" w:rsidP="008112D3">
      <w:pPr>
        <w:numPr>
          <w:ilvl w:val="0"/>
          <w:numId w:val="3"/>
        </w:numPr>
        <w:tabs>
          <w:tab w:val="clear" w:pos="720"/>
          <w:tab w:val="num" w:pos="540"/>
        </w:tabs>
        <w:spacing w:after="120"/>
        <w:ind w:left="547" w:hanging="547"/>
        <w:rPr>
          <w:rFonts w:ascii="Arial" w:hAnsi="Arial"/>
          <w:b/>
        </w:rPr>
      </w:pPr>
      <w:r w:rsidRPr="00227A1B">
        <w:rPr>
          <w:rFonts w:ascii="Arial" w:hAnsi="Arial"/>
          <w:b/>
        </w:rPr>
        <w:t xml:space="preserve">Compare and contrast </w:t>
      </w:r>
      <w:r w:rsidRPr="00227A1B">
        <w:rPr>
          <w:rFonts w:ascii="Arial" w:hAnsi="Arial"/>
          <w:b/>
          <w:i/>
        </w:rPr>
        <w:t>accuracy</w:t>
      </w:r>
      <w:r w:rsidRPr="00227A1B">
        <w:rPr>
          <w:rFonts w:ascii="Arial" w:hAnsi="Arial"/>
          <w:b/>
        </w:rPr>
        <w:t xml:space="preserve"> and </w:t>
      </w:r>
      <w:r w:rsidRPr="00227A1B">
        <w:rPr>
          <w:rFonts w:ascii="Arial" w:hAnsi="Arial"/>
          <w:b/>
          <w:i/>
        </w:rPr>
        <w:t>precision</w:t>
      </w:r>
      <w:r w:rsidRPr="00227A1B">
        <w:rPr>
          <w:rFonts w:ascii="Arial" w:hAnsi="Arial"/>
          <w:b/>
        </w:rPr>
        <w:t>.</w:t>
      </w:r>
      <w:r w:rsidR="00340E0D" w:rsidRPr="00227A1B">
        <w:rPr>
          <w:rFonts w:ascii="Arial" w:hAnsi="Arial"/>
          <w:b/>
        </w:rPr>
        <w:t xml:space="preserve">  Consider how one could improv</w:t>
      </w:r>
      <w:r w:rsidR="004B5F3B" w:rsidRPr="00227A1B">
        <w:rPr>
          <w:rFonts w:ascii="Arial" w:hAnsi="Arial"/>
          <w:b/>
        </w:rPr>
        <w:t xml:space="preserve">e the accuracy of a measurement? </w:t>
      </w:r>
      <w:r w:rsidR="00340E0D" w:rsidRPr="00227A1B">
        <w:rPr>
          <w:rFonts w:ascii="Arial" w:hAnsi="Arial"/>
          <w:b/>
        </w:rPr>
        <w:t>the precision of a measurement?</w:t>
      </w:r>
    </w:p>
    <w:p w:rsidR="00227A1B" w:rsidRPr="00227A1B" w:rsidRDefault="00227A1B" w:rsidP="00227A1B">
      <w:pPr>
        <w:spacing w:after="120"/>
        <w:ind w:left="547"/>
        <w:rPr>
          <w:rFonts w:ascii="Arial" w:hAnsi="Arial"/>
          <w:b/>
        </w:rPr>
      </w:pPr>
      <w:r>
        <w:rPr>
          <w:rFonts w:ascii="Arial" w:hAnsi="Arial"/>
          <w:color w:val="000000"/>
        </w:rPr>
        <w:t>Accuracy of a measurement is how close it is to the "real" value that you are trying to obtain.  Being accurate, however, is not the same as being precise.  Precision is how close you can get between many measurements.  For example, you can be precise if you take three measurements of a clyinder and each time get 1.98 mm.  You could be accurate with the measurement if you read the measurement to 1.9 mm, 2.0 mm and 2.1 mm.  All of the measurements are close to one another but are not precise.   </w:t>
      </w:r>
      <w:r>
        <w:rPr>
          <w:rFonts w:ascii="Arial" w:hAnsi="Arial"/>
          <w:color w:val="000000"/>
        </w:rPr>
        <w:br/>
        <w:t xml:space="preserve">          One could improve the accuracy of a measurement by using the exact same subject of measurement and use different tools to measure the object every time.  It is likely that you will only get a slight deviation in the measurement data.  One </w:t>
      </w:r>
      <w:r>
        <w:rPr>
          <w:rFonts w:ascii="Arial" w:hAnsi="Arial"/>
          <w:color w:val="000000"/>
        </w:rPr>
        <w:lastRenderedPageBreak/>
        <w:t>could improve the precision of a measurement by using a different tool.  A micrometer, for example, would be much more precise in measuring the thickness of an object than a ruler.  The results would show that the measurement could be read with more decimal places, and therefore more precisely.</w:t>
      </w:r>
    </w:p>
    <w:p w:rsidR="00802F62" w:rsidRDefault="00802F62" w:rsidP="008112D3">
      <w:pPr>
        <w:numPr>
          <w:ilvl w:val="0"/>
          <w:numId w:val="3"/>
        </w:numPr>
        <w:tabs>
          <w:tab w:val="clear" w:pos="720"/>
          <w:tab w:val="num" w:pos="540"/>
        </w:tabs>
        <w:spacing w:after="120"/>
        <w:ind w:left="547" w:hanging="547"/>
        <w:rPr>
          <w:rFonts w:ascii="Arial" w:hAnsi="Arial"/>
          <w:b/>
        </w:rPr>
      </w:pPr>
      <w:r w:rsidRPr="00227A1B">
        <w:rPr>
          <w:rFonts w:ascii="Arial" w:hAnsi="Arial"/>
          <w:b/>
        </w:rPr>
        <w:t xml:space="preserve">Compare the number of significant figures in the </w:t>
      </w:r>
      <w:r w:rsidR="00725288" w:rsidRPr="00227A1B">
        <w:rPr>
          <w:rFonts w:ascii="Arial" w:hAnsi="Arial"/>
          <w:b/>
        </w:rPr>
        <w:t xml:space="preserve">calculations and </w:t>
      </w:r>
      <w:r w:rsidRPr="00227A1B">
        <w:rPr>
          <w:rFonts w:ascii="Arial" w:hAnsi="Arial"/>
          <w:b/>
        </w:rPr>
        <w:t>measurements taken with the ruler to the measurements taken with the caliper</w:t>
      </w:r>
      <w:r w:rsidR="00725288" w:rsidRPr="00227A1B">
        <w:rPr>
          <w:rFonts w:ascii="Arial" w:hAnsi="Arial"/>
          <w:b/>
        </w:rPr>
        <w:t xml:space="preserve"> and micrometer</w:t>
      </w:r>
      <w:r w:rsidRPr="00227A1B">
        <w:rPr>
          <w:rFonts w:ascii="Arial" w:hAnsi="Arial"/>
          <w:b/>
        </w:rPr>
        <w:t>.</w:t>
      </w:r>
      <w:r w:rsidR="00755107" w:rsidRPr="00227A1B">
        <w:rPr>
          <w:rFonts w:ascii="Arial" w:hAnsi="Arial"/>
          <w:b/>
        </w:rPr>
        <w:t xml:space="preserve">  Discuss the difference</w:t>
      </w:r>
      <w:r w:rsidR="00725288" w:rsidRPr="00227A1B">
        <w:rPr>
          <w:rFonts w:ascii="Arial" w:hAnsi="Arial"/>
          <w:b/>
        </w:rPr>
        <w:t>s</w:t>
      </w:r>
      <w:r w:rsidR="00755107" w:rsidRPr="00227A1B">
        <w:rPr>
          <w:rFonts w:ascii="Arial" w:hAnsi="Arial"/>
          <w:b/>
        </w:rPr>
        <w:t xml:space="preserve"> in precision of these instruments.</w:t>
      </w:r>
    </w:p>
    <w:p w:rsidR="00F532A3" w:rsidRPr="00F532A3" w:rsidRDefault="00F532A3" w:rsidP="00F532A3">
      <w:pPr>
        <w:spacing w:after="120"/>
        <w:ind w:left="547"/>
        <w:rPr>
          <w:rFonts w:ascii="Arial" w:hAnsi="Arial"/>
          <w:b/>
        </w:rPr>
      </w:pPr>
      <w:r>
        <w:rPr>
          <w:rStyle w:val="Strong"/>
          <w:rFonts w:ascii="Arial" w:hAnsi="Arial"/>
          <w:b w:val="0"/>
          <w:color w:val="000000"/>
        </w:rPr>
        <w:t xml:space="preserve">          </w:t>
      </w:r>
      <w:r w:rsidRPr="00F532A3">
        <w:rPr>
          <w:rStyle w:val="Strong"/>
          <w:rFonts w:ascii="Arial" w:hAnsi="Arial"/>
          <w:b w:val="0"/>
          <w:color w:val="000000"/>
        </w:rPr>
        <w:t>The num</w:t>
      </w:r>
      <w:r w:rsidR="009423B9">
        <w:rPr>
          <w:rStyle w:val="Strong"/>
          <w:rFonts w:ascii="Arial" w:hAnsi="Arial"/>
          <w:b w:val="0"/>
          <w:color w:val="000000"/>
        </w:rPr>
        <w:t>ber of significant figures in</w:t>
      </w:r>
      <w:r w:rsidRPr="00F532A3">
        <w:rPr>
          <w:rStyle w:val="Strong"/>
          <w:rFonts w:ascii="Arial" w:hAnsi="Arial"/>
          <w:b w:val="0"/>
          <w:color w:val="000000"/>
        </w:rPr>
        <w:t xml:space="preserve"> the calculations and measurements taken with the ruler to the measurements taken with the caliper are less precise because they do not contain as many significant figures.  The same result is shown between the ruler and the micrometer.  </w:t>
      </w:r>
      <w:r w:rsidRPr="00F532A3">
        <w:rPr>
          <w:rFonts w:ascii="Arial" w:hAnsi="Arial"/>
          <w:b/>
          <w:bCs/>
          <w:color w:val="000000"/>
        </w:rPr>
        <w:br/>
      </w:r>
      <w:r w:rsidRPr="00F532A3">
        <w:rPr>
          <w:rStyle w:val="Strong"/>
          <w:rFonts w:ascii="Arial" w:hAnsi="Arial"/>
          <w:b w:val="0"/>
          <w:color w:val="000000"/>
        </w:rPr>
        <w:t>         The caliper and the micrometer also have a difference in significant figures for the height or thickness measurement.  The micrometer thickness measurement is much more precise than that of the caliper because it contains more significant figures.</w:t>
      </w:r>
    </w:p>
    <w:p w:rsidR="00FF6668" w:rsidRDefault="00FF6668" w:rsidP="008112D3">
      <w:pPr>
        <w:numPr>
          <w:ilvl w:val="0"/>
          <w:numId w:val="3"/>
        </w:numPr>
        <w:tabs>
          <w:tab w:val="clear" w:pos="720"/>
          <w:tab w:val="num" w:pos="540"/>
        </w:tabs>
        <w:spacing w:after="120"/>
        <w:ind w:left="547" w:hanging="547"/>
        <w:rPr>
          <w:rFonts w:ascii="Arial" w:hAnsi="Arial"/>
          <w:b/>
        </w:rPr>
      </w:pPr>
      <w:r w:rsidRPr="00227A1B">
        <w:rPr>
          <w:rFonts w:ascii="Arial" w:hAnsi="Arial"/>
          <w:b/>
        </w:rPr>
        <w:t xml:space="preserve">Compare your measurements and calculations with those of a classmate.  Are they the same?  Discuss sources of error in the </w:t>
      </w:r>
      <w:r w:rsidRPr="00227A1B">
        <w:rPr>
          <w:rFonts w:ascii="Arial" w:hAnsi="Arial"/>
          <w:b/>
          <w:i/>
        </w:rPr>
        <w:t>accuracy</w:t>
      </w:r>
      <w:r w:rsidRPr="00227A1B">
        <w:rPr>
          <w:rFonts w:ascii="Arial" w:hAnsi="Arial"/>
          <w:b/>
        </w:rPr>
        <w:t xml:space="preserve"> of the measurements.</w:t>
      </w:r>
    </w:p>
    <w:p w:rsidR="00611B8E" w:rsidRPr="000D41E2" w:rsidRDefault="00611B8E" w:rsidP="00611B8E">
      <w:pPr>
        <w:spacing w:after="120"/>
        <w:ind w:left="720"/>
        <w:rPr>
          <w:rFonts w:ascii="Arial" w:hAnsi="Arial"/>
        </w:rPr>
      </w:pPr>
      <w:r>
        <w:rPr>
          <w:rFonts w:ascii="Arial" w:hAnsi="Arial"/>
          <w:b/>
        </w:rPr>
        <w:t xml:space="preserve">        </w:t>
      </w:r>
      <w:r w:rsidRPr="000D41E2">
        <w:rPr>
          <w:rFonts w:ascii="Arial" w:hAnsi="Arial"/>
        </w:rPr>
        <w:t xml:space="preserve">The measurements and calculations deviated only slightly from that of </w:t>
      </w:r>
      <w:r w:rsidR="00197F07" w:rsidRPr="000D41E2">
        <w:rPr>
          <w:rFonts w:ascii="Arial" w:hAnsi="Arial"/>
        </w:rPr>
        <w:t xml:space="preserve">a classmate.  The measurements for the graduated cylinder were only off by millimeters, attributing to human error.  The calibration of the instruments may also have been different, permitting a difference in measurements and then calculations at the end of the experiment.  </w:t>
      </w:r>
    </w:p>
    <w:p w:rsidR="00197F07" w:rsidRPr="000D41E2" w:rsidRDefault="00197F07" w:rsidP="00611B8E">
      <w:pPr>
        <w:spacing w:after="120"/>
        <w:ind w:left="720"/>
        <w:rPr>
          <w:rFonts w:ascii="Arial" w:hAnsi="Arial"/>
        </w:rPr>
      </w:pPr>
      <w:r w:rsidRPr="000D41E2">
        <w:rPr>
          <w:rFonts w:ascii="Arial" w:hAnsi="Arial"/>
        </w:rPr>
        <w:t xml:space="preserve">        Another source of error and variation between the measurements could be due to where the measurements were taken from.  If one group read their measurements at eye level, and the other from above the instrument, the two will vary.  The eye distorts the reading of the instrument when taken at different levels, and will result in different data.</w:t>
      </w:r>
    </w:p>
    <w:p w:rsidR="00611B8E" w:rsidRDefault="00611B8E" w:rsidP="00611B8E">
      <w:pPr>
        <w:spacing w:after="120"/>
        <w:ind w:left="547"/>
        <w:rPr>
          <w:rFonts w:ascii="Arial" w:hAnsi="Arial"/>
          <w:b/>
        </w:rPr>
      </w:pPr>
    </w:p>
    <w:p w:rsidR="00F532A3" w:rsidRPr="00227A1B" w:rsidRDefault="00F532A3" w:rsidP="00F532A3">
      <w:pPr>
        <w:spacing w:after="120"/>
        <w:ind w:left="547"/>
        <w:rPr>
          <w:rFonts w:ascii="Arial" w:hAnsi="Arial"/>
          <w:b/>
        </w:rPr>
      </w:pPr>
    </w:p>
    <w:p w:rsidR="00F532A3" w:rsidRPr="00F532A3" w:rsidRDefault="008112D3" w:rsidP="00830FFA">
      <w:pPr>
        <w:numPr>
          <w:ilvl w:val="0"/>
          <w:numId w:val="3"/>
        </w:numPr>
        <w:tabs>
          <w:tab w:val="clear" w:pos="720"/>
          <w:tab w:val="num" w:pos="540"/>
        </w:tabs>
        <w:spacing w:after="120"/>
        <w:ind w:left="547" w:hanging="547"/>
        <w:rPr>
          <w:rFonts w:ascii="Arial" w:hAnsi="Arial"/>
        </w:rPr>
      </w:pPr>
      <w:r w:rsidRPr="00227A1B">
        <w:rPr>
          <w:rFonts w:ascii="Arial" w:hAnsi="Arial"/>
          <w:b/>
        </w:rPr>
        <w:t>Which instrument is more precise,</w:t>
      </w:r>
      <w:r w:rsidR="00D80A9E" w:rsidRPr="00227A1B">
        <w:rPr>
          <w:rFonts w:ascii="Arial" w:hAnsi="Arial"/>
          <w:b/>
        </w:rPr>
        <w:t xml:space="preserve"> the </w:t>
      </w:r>
      <w:r w:rsidR="008603FE" w:rsidRPr="00227A1B">
        <w:rPr>
          <w:rFonts w:ascii="Arial" w:hAnsi="Arial"/>
          <w:b/>
        </w:rPr>
        <w:t xml:space="preserve">metric ruler, </w:t>
      </w:r>
      <w:r w:rsidR="00D80A9E" w:rsidRPr="00227A1B">
        <w:rPr>
          <w:rFonts w:ascii="Arial" w:hAnsi="Arial"/>
          <w:b/>
        </w:rPr>
        <w:t>micrometer or caliper</w:t>
      </w:r>
      <w:r w:rsidRPr="00227A1B">
        <w:rPr>
          <w:rFonts w:ascii="Arial" w:hAnsi="Arial"/>
          <w:b/>
        </w:rPr>
        <w:t>?</w:t>
      </w:r>
    </w:p>
    <w:p w:rsidR="00F532A3" w:rsidRDefault="005C4A7F" w:rsidP="005C4A7F">
      <w:pPr>
        <w:pStyle w:val="ListParagraph"/>
        <w:ind w:left="0"/>
        <w:rPr>
          <w:rFonts w:ascii="Arial" w:hAnsi="Arial"/>
        </w:rPr>
      </w:pPr>
      <w:r>
        <w:rPr>
          <w:rFonts w:ascii="Arial" w:hAnsi="Arial"/>
        </w:rPr>
        <w:t xml:space="preserve">         The most precise instrument is the micrometer because it allows the measurement to be calculated using the most significant figures.  The caliper allowed for more precisio</w:t>
      </w:r>
      <w:r w:rsidR="009423B9">
        <w:rPr>
          <w:rFonts w:ascii="Arial" w:hAnsi="Arial"/>
        </w:rPr>
        <w:t xml:space="preserve">n than the metric ruler, since </w:t>
      </w:r>
      <w:r>
        <w:rPr>
          <w:rFonts w:ascii="Arial" w:hAnsi="Arial"/>
        </w:rPr>
        <w:t xml:space="preserve">it </w:t>
      </w:r>
      <w:r w:rsidR="009423B9">
        <w:rPr>
          <w:rFonts w:ascii="Arial" w:hAnsi="Arial"/>
        </w:rPr>
        <w:t>also permitted</w:t>
      </w:r>
      <w:r>
        <w:rPr>
          <w:rFonts w:ascii="Arial" w:hAnsi="Arial"/>
        </w:rPr>
        <w:t xml:space="preserve"> </w:t>
      </w:r>
      <w:r w:rsidR="009423B9">
        <w:rPr>
          <w:rFonts w:ascii="Arial" w:hAnsi="Arial"/>
        </w:rPr>
        <w:t xml:space="preserve">more </w:t>
      </w:r>
      <w:r>
        <w:rPr>
          <w:rFonts w:ascii="Arial" w:hAnsi="Arial"/>
        </w:rPr>
        <w:t>significant figures to be</w:t>
      </w:r>
      <w:r w:rsidR="009423B9">
        <w:rPr>
          <w:rFonts w:ascii="Arial" w:hAnsi="Arial"/>
        </w:rPr>
        <w:t xml:space="preserve"> used to calculate the areas and volumes of the figures.  The micrometer, however, was only useful to measure the height or thickness of the aluminum square compared to the caliper that could be used to </w:t>
      </w:r>
      <w:r w:rsidR="00FD00FA">
        <w:rPr>
          <w:rFonts w:ascii="Arial" w:hAnsi="Arial"/>
        </w:rPr>
        <w:t>determine the width and length of the aluminum square.  While the ruler was the easiest to use, the caliper was the most useful and precise instrument.  The caliper allowed for precision and ease of use for any measurement, whether for the cylinder or the aluminum square.</w:t>
      </w:r>
    </w:p>
    <w:p w:rsidR="009174A9" w:rsidRDefault="00830FFA" w:rsidP="00F532A3">
      <w:pPr>
        <w:spacing w:after="120"/>
        <w:ind w:left="547"/>
        <w:rPr>
          <w:rFonts w:ascii="Arial" w:hAnsi="Arial"/>
        </w:rPr>
      </w:pPr>
      <w:r>
        <w:rPr>
          <w:rFonts w:ascii="Arial" w:hAnsi="Arial"/>
        </w:rPr>
        <w:br/>
      </w:r>
    </w:p>
    <w:p w:rsidR="00830FFA" w:rsidRDefault="009174A9" w:rsidP="009174A9">
      <w:pPr>
        <w:spacing w:after="120"/>
        <w:rPr>
          <w:rFonts w:ascii="Arial" w:hAnsi="Arial"/>
          <w:b/>
        </w:rPr>
      </w:pPr>
      <w:r>
        <w:rPr>
          <w:rFonts w:ascii="Arial" w:hAnsi="Arial"/>
        </w:rPr>
        <w:lastRenderedPageBreak/>
        <w:br w:type="page"/>
      </w:r>
      <w:r w:rsidRPr="009174A9">
        <w:rPr>
          <w:rFonts w:ascii="Arial" w:hAnsi="Arial"/>
          <w:b/>
        </w:rPr>
        <w:lastRenderedPageBreak/>
        <w:t>Sample Data Table</w:t>
      </w:r>
      <w:r w:rsidR="0067243A">
        <w:rPr>
          <w:rFonts w:ascii="Arial" w:hAnsi="Arial"/>
          <w:b/>
        </w:rPr>
        <w:t xml:space="preserve"> (</w:t>
      </w:r>
      <w:r w:rsidR="0067243A">
        <w:rPr>
          <w:rFonts w:ascii="Arial" w:hAnsi="Arial"/>
        </w:rPr>
        <w:t>you may use this one or create your own)</w:t>
      </w:r>
      <w:r w:rsidRPr="009174A9">
        <w:rPr>
          <w:rFonts w:ascii="Arial" w:hAnsi="Arial"/>
          <w:b/>
        </w:rPr>
        <w:t>:</w:t>
      </w:r>
    </w:p>
    <w:p w:rsidR="00F409EE" w:rsidRDefault="00F409EE" w:rsidP="009174A9">
      <w:pPr>
        <w:spacing w:after="120"/>
        <w:rPr>
          <w:rFonts w:ascii="Arial" w:hAnsi="Arial"/>
          <w:b/>
        </w:rPr>
      </w:pPr>
    </w:p>
    <w:p w:rsidR="0067243A" w:rsidRPr="0067243A" w:rsidRDefault="0067243A" w:rsidP="00F409EE">
      <w:pPr>
        <w:spacing w:after="120"/>
        <w:jc w:val="center"/>
        <w:rPr>
          <w:rFonts w:ascii="Arial" w:hAnsi="Arial"/>
        </w:rPr>
      </w:pPr>
      <w:r w:rsidRPr="0067243A">
        <w:rPr>
          <w:rFonts w:ascii="Arial" w:hAnsi="Arial"/>
        </w:rPr>
        <w:t>Graduated Cylinder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3307"/>
        <w:gridCol w:w="3308"/>
      </w:tblGrid>
      <w:tr w:rsidR="0067243A" w:rsidRPr="007E707A" w:rsidTr="006F2A69">
        <w:tc>
          <w:tcPr>
            <w:tcW w:w="3307" w:type="dxa"/>
            <w:vAlign w:val="center"/>
          </w:tcPr>
          <w:p w:rsidR="0067243A" w:rsidRPr="007E707A" w:rsidRDefault="0067243A" w:rsidP="006F2A69">
            <w:pPr>
              <w:spacing w:after="120"/>
              <w:jc w:val="center"/>
              <w:rPr>
                <w:rFonts w:ascii="Arial" w:hAnsi="Arial"/>
              </w:rPr>
            </w:pPr>
            <w:r w:rsidRPr="007E707A">
              <w:rPr>
                <w:rFonts w:ascii="Arial" w:hAnsi="Arial"/>
              </w:rPr>
              <w:t>Dimension</w:t>
            </w:r>
          </w:p>
        </w:tc>
        <w:tc>
          <w:tcPr>
            <w:tcW w:w="3307" w:type="dxa"/>
            <w:vAlign w:val="center"/>
          </w:tcPr>
          <w:p w:rsidR="0067243A" w:rsidRPr="007E707A" w:rsidRDefault="0067243A" w:rsidP="006F2A69">
            <w:pPr>
              <w:spacing w:after="120"/>
              <w:jc w:val="center"/>
              <w:rPr>
                <w:rFonts w:ascii="Arial" w:hAnsi="Arial"/>
              </w:rPr>
            </w:pPr>
            <w:r w:rsidRPr="007E707A">
              <w:rPr>
                <w:rFonts w:ascii="Arial" w:hAnsi="Arial"/>
              </w:rPr>
              <w:t>Metric ruler</w:t>
            </w:r>
          </w:p>
        </w:tc>
        <w:tc>
          <w:tcPr>
            <w:tcW w:w="3308" w:type="dxa"/>
            <w:vAlign w:val="center"/>
          </w:tcPr>
          <w:p w:rsidR="0067243A" w:rsidRPr="007E707A" w:rsidRDefault="0067243A" w:rsidP="006F2A69">
            <w:pPr>
              <w:spacing w:after="120"/>
              <w:jc w:val="center"/>
              <w:rPr>
                <w:rFonts w:ascii="Arial" w:hAnsi="Arial"/>
              </w:rPr>
            </w:pPr>
            <w:r w:rsidRPr="007E707A">
              <w:rPr>
                <w:rFonts w:ascii="Arial" w:hAnsi="Arial"/>
              </w:rPr>
              <w:t>Caliper</w:t>
            </w:r>
          </w:p>
        </w:tc>
      </w:tr>
      <w:tr w:rsidR="0067243A" w:rsidRPr="007E707A" w:rsidTr="006F2A69">
        <w:trPr>
          <w:trHeight w:val="432"/>
        </w:trPr>
        <w:tc>
          <w:tcPr>
            <w:tcW w:w="3307" w:type="dxa"/>
            <w:vAlign w:val="center"/>
          </w:tcPr>
          <w:p w:rsidR="0067243A" w:rsidRPr="007E707A" w:rsidRDefault="0067243A" w:rsidP="006F2A69">
            <w:pPr>
              <w:spacing w:after="120"/>
              <w:jc w:val="center"/>
              <w:rPr>
                <w:rFonts w:ascii="Arial" w:hAnsi="Arial"/>
              </w:rPr>
            </w:pPr>
            <w:r w:rsidRPr="007E707A">
              <w:rPr>
                <w:rFonts w:ascii="Arial" w:hAnsi="Arial"/>
              </w:rPr>
              <w:t>Outer diameter</w:t>
            </w:r>
          </w:p>
        </w:tc>
        <w:tc>
          <w:tcPr>
            <w:tcW w:w="3307" w:type="dxa"/>
            <w:vAlign w:val="center"/>
          </w:tcPr>
          <w:p w:rsidR="0067243A" w:rsidRPr="007E707A" w:rsidRDefault="009C5DA3" w:rsidP="006F2A69">
            <w:pPr>
              <w:spacing w:after="120"/>
              <w:jc w:val="center"/>
              <w:rPr>
                <w:rFonts w:ascii="Arial" w:hAnsi="Arial"/>
              </w:rPr>
            </w:pPr>
            <w:r>
              <w:rPr>
                <w:rFonts w:ascii="Arial" w:hAnsi="Arial"/>
              </w:rPr>
              <w:t xml:space="preserve">1.5  </w:t>
            </w:r>
            <w:r w:rsidR="0067243A" w:rsidRPr="007E707A">
              <w:rPr>
                <w:rFonts w:ascii="Arial" w:hAnsi="Arial"/>
              </w:rPr>
              <w:t>cm</w:t>
            </w:r>
          </w:p>
        </w:tc>
        <w:tc>
          <w:tcPr>
            <w:tcW w:w="3308" w:type="dxa"/>
            <w:vAlign w:val="center"/>
          </w:tcPr>
          <w:p w:rsidR="0067243A" w:rsidRPr="007E707A" w:rsidRDefault="009C5DA3" w:rsidP="006F2A69">
            <w:pPr>
              <w:spacing w:after="120"/>
              <w:jc w:val="center"/>
              <w:rPr>
                <w:rFonts w:ascii="Arial" w:hAnsi="Arial"/>
              </w:rPr>
            </w:pPr>
            <w:r>
              <w:rPr>
                <w:rFonts w:ascii="Arial" w:hAnsi="Arial"/>
              </w:rPr>
              <w:t xml:space="preserve">1.5 </w:t>
            </w:r>
            <w:r w:rsidR="00F409EE" w:rsidRPr="007E707A">
              <w:rPr>
                <w:rFonts w:ascii="Arial" w:hAnsi="Arial"/>
              </w:rPr>
              <w:t>cm</w:t>
            </w:r>
          </w:p>
        </w:tc>
      </w:tr>
      <w:tr w:rsidR="0067243A" w:rsidRPr="007E707A" w:rsidTr="006F2A69">
        <w:trPr>
          <w:trHeight w:val="432"/>
        </w:trPr>
        <w:tc>
          <w:tcPr>
            <w:tcW w:w="3307" w:type="dxa"/>
            <w:vAlign w:val="center"/>
          </w:tcPr>
          <w:p w:rsidR="0067243A" w:rsidRPr="007E707A" w:rsidRDefault="0067243A" w:rsidP="006F2A69">
            <w:pPr>
              <w:spacing w:after="120"/>
              <w:jc w:val="center"/>
              <w:rPr>
                <w:rFonts w:ascii="Arial" w:hAnsi="Arial"/>
              </w:rPr>
            </w:pPr>
          </w:p>
        </w:tc>
        <w:tc>
          <w:tcPr>
            <w:tcW w:w="3307" w:type="dxa"/>
            <w:vAlign w:val="center"/>
          </w:tcPr>
          <w:p w:rsidR="0067243A" w:rsidRPr="007E707A" w:rsidRDefault="009C5DA3" w:rsidP="006F2A69">
            <w:pPr>
              <w:spacing w:after="120"/>
              <w:jc w:val="center"/>
              <w:rPr>
                <w:rFonts w:ascii="Arial" w:hAnsi="Arial"/>
              </w:rPr>
            </w:pPr>
            <w:r>
              <w:rPr>
                <w:rFonts w:ascii="Arial" w:hAnsi="Arial"/>
              </w:rPr>
              <w:t xml:space="preserve">15 </w:t>
            </w:r>
            <w:r w:rsidR="00F409EE" w:rsidRPr="007E707A">
              <w:rPr>
                <w:rFonts w:ascii="Arial" w:hAnsi="Arial"/>
              </w:rPr>
              <w:t>mm</w:t>
            </w:r>
          </w:p>
        </w:tc>
        <w:tc>
          <w:tcPr>
            <w:tcW w:w="3308" w:type="dxa"/>
            <w:vAlign w:val="center"/>
          </w:tcPr>
          <w:p w:rsidR="0067243A" w:rsidRPr="007E707A" w:rsidRDefault="009C5DA3" w:rsidP="006F2A69">
            <w:pPr>
              <w:spacing w:after="120"/>
              <w:jc w:val="center"/>
              <w:rPr>
                <w:rFonts w:ascii="Arial" w:hAnsi="Arial"/>
              </w:rPr>
            </w:pPr>
            <w:r>
              <w:rPr>
                <w:rFonts w:ascii="Arial" w:hAnsi="Arial"/>
              </w:rPr>
              <w:t xml:space="preserve">15 </w:t>
            </w:r>
            <w:r w:rsidR="00F409EE" w:rsidRPr="007E707A">
              <w:rPr>
                <w:rFonts w:ascii="Arial" w:hAnsi="Arial"/>
              </w:rPr>
              <w:t>mm</w:t>
            </w:r>
          </w:p>
        </w:tc>
      </w:tr>
      <w:tr w:rsidR="00F46696" w:rsidRPr="007E707A" w:rsidTr="006F2A69">
        <w:trPr>
          <w:trHeight w:val="432"/>
        </w:trPr>
        <w:tc>
          <w:tcPr>
            <w:tcW w:w="3307" w:type="dxa"/>
            <w:vAlign w:val="center"/>
          </w:tcPr>
          <w:p w:rsidR="00F46696" w:rsidRPr="007E707A" w:rsidRDefault="00F46696" w:rsidP="006F2A69">
            <w:pPr>
              <w:spacing w:after="120"/>
              <w:jc w:val="center"/>
              <w:rPr>
                <w:rFonts w:ascii="Arial" w:hAnsi="Arial"/>
              </w:rPr>
            </w:pPr>
            <w:r w:rsidRPr="007E707A">
              <w:rPr>
                <w:rFonts w:ascii="Arial" w:hAnsi="Arial"/>
              </w:rPr>
              <w:t>Inner diameter</w:t>
            </w:r>
          </w:p>
        </w:tc>
        <w:tc>
          <w:tcPr>
            <w:tcW w:w="3307" w:type="dxa"/>
            <w:vAlign w:val="center"/>
          </w:tcPr>
          <w:p w:rsidR="00F46696" w:rsidRPr="007E707A" w:rsidRDefault="009C5DA3" w:rsidP="006F2A69">
            <w:pPr>
              <w:spacing w:after="120"/>
              <w:jc w:val="center"/>
              <w:rPr>
                <w:rFonts w:ascii="Arial" w:hAnsi="Arial"/>
              </w:rPr>
            </w:pPr>
            <w:r>
              <w:rPr>
                <w:rFonts w:ascii="Arial" w:hAnsi="Arial"/>
              </w:rPr>
              <w:t xml:space="preserve">1.3 </w:t>
            </w:r>
            <w:r w:rsidR="00F46696" w:rsidRPr="007E707A">
              <w:rPr>
                <w:rFonts w:ascii="Arial" w:hAnsi="Arial"/>
              </w:rPr>
              <w:t>cm</w:t>
            </w:r>
          </w:p>
        </w:tc>
        <w:tc>
          <w:tcPr>
            <w:tcW w:w="3308" w:type="dxa"/>
            <w:vAlign w:val="center"/>
          </w:tcPr>
          <w:p w:rsidR="00F46696" w:rsidRPr="007E707A" w:rsidRDefault="009C5DA3" w:rsidP="006F2A69">
            <w:pPr>
              <w:spacing w:after="120"/>
              <w:jc w:val="center"/>
              <w:rPr>
                <w:rFonts w:ascii="Arial" w:hAnsi="Arial"/>
              </w:rPr>
            </w:pPr>
            <w:r>
              <w:rPr>
                <w:rFonts w:ascii="Arial" w:hAnsi="Arial"/>
              </w:rPr>
              <w:t xml:space="preserve">1.3 </w:t>
            </w:r>
            <w:r w:rsidR="00F46696" w:rsidRPr="007E707A">
              <w:rPr>
                <w:rFonts w:ascii="Arial" w:hAnsi="Arial"/>
              </w:rPr>
              <w:t>cm</w:t>
            </w:r>
          </w:p>
        </w:tc>
      </w:tr>
      <w:tr w:rsidR="00F46696" w:rsidRPr="007E707A" w:rsidTr="006F2A69">
        <w:trPr>
          <w:trHeight w:val="432"/>
        </w:trPr>
        <w:tc>
          <w:tcPr>
            <w:tcW w:w="3307" w:type="dxa"/>
            <w:vAlign w:val="center"/>
          </w:tcPr>
          <w:p w:rsidR="00F46696" w:rsidRPr="007E707A" w:rsidRDefault="00F46696" w:rsidP="006F2A69">
            <w:pPr>
              <w:spacing w:after="120"/>
              <w:jc w:val="center"/>
              <w:rPr>
                <w:rFonts w:ascii="Arial" w:hAnsi="Arial"/>
              </w:rPr>
            </w:pPr>
          </w:p>
        </w:tc>
        <w:tc>
          <w:tcPr>
            <w:tcW w:w="3307" w:type="dxa"/>
            <w:vAlign w:val="center"/>
          </w:tcPr>
          <w:p w:rsidR="00F46696" w:rsidRPr="007E707A" w:rsidRDefault="009C5DA3" w:rsidP="006F2A69">
            <w:pPr>
              <w:spacing w:after="120"/>
              <w:jc w:val="center"/>
              <w:rPr>
                <w:rFonts w:ascii="Arial" w:hAnsi="Arial"/>
              </w:rPr>
            </w:pPr>
            <w:r>
              <w:rPr>
                <w:rFonts w:ascii="Arial" w:hAnsi="Arial"/>
              </w:rPr>
              <w:t xml:space="preserve">13 </w:t>
            </w:r>
            <w:r w:rsidR="00F46696" w:rsidRPr="007E707A">
              <w:rPr>
                <w:rFonts w:ascii="Arial" w:hAnsi="Arial"/>
              </w:rPr>
              <w:t>mm</w:t>
            </w:r>
          </w:p>
        </w:tc>
        <w:tc>
          <w:tcPr>
            <w:tcW w:w="3308" w:type="dxa"/>
            <w:vAlign w:val="center"/>
          </w:tcPr>
          <w:p w:rsidR="00F46696" w:rsidRPr="007E707A" w:rsidRDefault="009C5DA3" w:rsidP="006F2A69">
            <w:pPr>
              <w:spacing w:after="120"/>
              <w:jc w:val="center"/>
              <w:rPr>
                <w:rFonts w:ascii="Arial" w:hAnsi="Arial"/>
              </w:rPr>
            </w:pPr>
            <w:r>
              <w:rPr>
                <w:rFonts w:ascii="Arial" w:hAnsi="Arial"/>
              </w:rPr>
              <w:t xml:space="preserve">13 </w:t>
            </w:r>
            <w:r w:rsidR="00F46696" w:rsidRPr="007E707A">
              <w:rPr>
                <w:rFonts w:ascii="Arial" w:hAnsi="Arial"/>
              </w:rPr>
              <w:t>mm</w:t>
            </w:r>
          </w:p>
        </w:tc>
      </w:tr>
      <w:tr w:rsidR="00F46696" w:rsidRPr="007E707A" w:rsidTr="006F2A69">
        <w:trPr>
          <w:trHeight w:val="432"/>
        </w:trPr>
        <w:tc>
          <w:tcPr>
            <w:tcW w:w="3307" w:type="dxa"/>
            <w:vAlign w:val="center"/>
          </w:tcPr>
          <w:p w:rsidR="00F46696" w:rsidRPr="007E707A" w:rsidRDefault="00F46696" w:rsidP="006F2A69">
            <w:pPr>
              <w:spacing w:after="120"/>
              <w:jc w:val="center"/>
              <w:rPr>
                <w:rFonts w:ascii="Arial" w:hAnsi="Arial"/>
              </w:rPr>
            </w:pPr>
            <w:r w:rsidRPr="007E707A">
              <w:rPr>
                <w:rFonts w:ascii="Arial" w:hAnsi="Arial"/>
              </w:rPr>
              <w:t>Circumference</w:t>
            </w:r>
          </w:p>
        </w:tc>
        <w:tc>
          <w:tcPr>
            <w:tcW w:w="3307" w:type="dxa"/>
            <w:vAlign w:val="center"/>
          </w:tcPr>
          <w:p w:rsidR="00F46696" w:rsidRPr="007E707A" w:rsidRDefault="009C5DA3" w:rsidP="006F2A69">
            <w:pPr>
              <w:spacing w:after="120"/>
              <w:jc w:val="center"/>
              <w:rPr>
                <w:rFonts w:ascii="Arial" w:hAnsi="Arial"/>
              </w:rPr>
            </w:pPr>
            <w:r>
              <w:rPr>
                <w:rFonts w:ascii="Arial" w:hAnsi="Arial"/>
              </w:rPr>
              <w:t xml:space="preserve">1.5 </w:t>
            </w:r>
            <w:r>
              <w:rPr>
                <w:rFonts w:ascii="Arial" w:hAnsi="Arial" w:cs="Arial"/>
              </w:rPr>
              <w:t>π</w:t>
            </w:r>
            <w:r w:rsidR="00596CB9">
              <w:rPr>
                <w:rFonts w:ascii="Arial" w:hAnsi="Arial" w:cs="Arial"/>
              </w:rPr>
              <w:t xml:space="preserve"> </w:t>
            </w:r>
            <w:r w:rsidR="00F46696" w:rsidRPr="007E707A">
              <w:rPr>
                <w:rFonts w:ascii="Arial" w:hAnsi="Arial"/>
              </w:rPr>
              <w:t>cm</w:t>
            </w:r>
          </w:p>
        </w:tc>
        <w:tc>
          <w:tcPr>
            <w:tcW w:w="3308" w:type="dxa"/>
            <w:vAlign w:val="center"/>
          </w:tcPr>
          <w:p w:rsidR="00F46696" w:rsidRPr="007E707A" w:rsidRDefault="009C5DA3" w:rsidP="006F2A69">
            <w:pPr>
              <w:spacing w:after="120"/>
              <w:jc w:val="center"/>
              <w:rPr>
                <w:rFonts w:ascii="Arial" w:hAnsi="Arial"/>
              </w:rPr>
            </w:pPr>
            <w:r>
              <w:rPr>
                <w:rFonts w:ascii="Arial" w:hAnsi="Arial"/>
              </w:rPr>
              <w:t xml:space="preserve">1.5 </w:t>
            </w:r>
            <w:r>
              <w:rPr>
                <w:rFonts w:ascii="Arial" w:hAnsi="Arial" w:cs="Arial"/>
              </w:rPr>
              <w:t>π</w:t>
            </w:r>
            <w:r w:rsidR="00596CB9">
              <w:rPr>
                <w:rFonts w:ascii="Arial" w:hAnsi="Arial" w:cs="Arial"/>
              </w:rPr>
              <w:t xml:space="preserve"> </w:t>
            </w:r>
            <w:r w:rsidRPr="007E707A">
              <w:rPr>
                <w:rFonts w:ascii="Arial" w:hAnsi="Arial"/>
              </w:rPr>
              <w:t>cm</w:t>
            </w:r>
          </w:p>
        </w:tc>
      </w:tr>
      <w:tr w:rsidR="00F46696" w:rsidRPr="007E707A" w:rsidTr="006F2A69">
        <w:trPr>
          <w:trHeight w:val="432"/>
        </w:trPr>
        <w:tc>
          <w:tcPr>
            <w:tcW w:w="3307" w:type="dxa"/>
            <w:vAlign w:val="center"/>
          </w:tcPr>
          <w:p w:rsidR="00F46696" w:rsidRPr="007E707A" w:rsidRDefault="00F46696" w:rsidP="006F2A69">
            <w:pPr>
              <w:spacing w:after="120"/>
              <w:jc w:val="center"/>
              <w:rPr>
                <w:rFonts w:ascii="Arial" w:hAnsi="Arial"/>
              </w:rPr>
            </w:pPr>
            <w:r w:rsidRPr="007E707A">
              <w:rPr>
                <w:rFonts w:ascii="Arial" w:hAnsi="Arial"/>
              </w:rPr>
              <w:t>Depth</w:t>
            </w:r>
          </w:p>
        </w:tc>
        <w:tc>
          <w:tcPr>
            <w:tcW w:w="3307" w:type="dxa"/>
            <w:vAlign w:val="center"/>
          </w:tcPr>
          <w:p w:rsidR="00F46696" w:rsidRPr="007E707A" w:rsidRDefault="00596CB9" w:rsidP="006F2A69">
            <w:pPr>
              <w:spacing w:after="120"/>
              <w:jc w:val="center"/>
              <w:rPr>
                <w:rFonts w:ascii="Arial" w:hAnsi="Arial"/>
              </w:rPr>
            </w:pPr>
            <w:r>
              <w:rPr>
                <w:rFonts w:ascii="Arial" w:hAnsi="Arial"/>
              </w:rPr>
              <w:t>10.35 c</w:t>
            </w:r>
            <w:r w:rsidR="00F46696" w:rsidRPr="007E707A">
              <w:rPr>
                <w:rFonts w:ascii="Arial" w:hAnsi="Arial"/>
              </w:rPr>
              <w:t>m</w:t>
            </w:r>
          </w:p>
        </w:tc>
        <w:tc>
          <w:tcPr>
            <w:tcW w:w="3308" w:type="dxa"/>
            <w:vAlign w:val="center"/>
          </w:tcPr>
          <w:p w:rsidR="00F46696" w:rsidRPr="007E707A" w:rsidRDefault="00596CB9" w:rsidP="006F2A69">
            <w:pPr>
              <w:spacing w:after="120"/>
              <w:jc w:val="center"/>
              <w:rPr>
                <w:rFonts w:ascii="Arial" w:hAnsi="Arial"/>
              </w:rPr>
            </w:pPr>
            <w:r>
              <w:rPr>
                <w:rFonts w:ascii="Arial" w:hAnsi="Arial"/>
              </w:rPr>
              <w:t>10.4 c</w:t>
            </w:r>
            <w:r w:rsidR="00F46696" w:rsidRPr="007E707A">
              <w:rPr>
                <w:rFonts w:ascii="Arial" w:hAnsi="Arial"/>
              </w:rPr>
              <w:t>m</w:t>
            </w:r>
          </w:p>
        </w:tc>
      </w:tr>
      <w:tr w:rsidR="00F46696" w:rsidRPr="007E707A" w:rsidTr="006F2A69">
        <w:trPr>
          <w:trHeight w:val="432"/>
        </w:trPr>
        <w:tc>
          <w:tcPr>
            <w:tcW w:w="3307" w:type="dxa"/>
            <w:vAlign w:val="center"/>
          </w:tcPr>
          <w:p w:rsidR="00F46696" w:rsidRPr="007E707A" w:rsidRDefault="00F46696" w:rsidP="006F2A69">
            <w:pPr>
              <w:spacing w:after="120"/>
              <w:jc w:val="center"/>
              <w:rPr>
                <w:rFonts w:ascii="Arial" w:hAnsi="Arial"/>
              </w:rPr>
            </w:pPr>
            <w:r w:rsidRPr="007E707A">
              <w:rPr>
                <w:rFonts w:ascii="Arial" w:hAnsi="Arial"/>
              </w:rPr>
              <w:t>Volume</w:t>
            </w:r>
          </w:p>
        </w:tc>
        <w:tc>
          <w:tcPr>
            <w:tcW w:w="3307" w:type="dxa"/>
            <w:vAlign w:val="center"/>
          </w:tcPr>
          <w:p w:rsidR="00F46696" w:rsidRPr="007E707A" w:rsidRDefault="006123E5" w:rsidP="006F2A69">
            <w:pPr>
              <w:spacing w:after="120"/>
              <w:jc w:val="center"/>
              <w:rPr>
                <w:rFonts w:ascii="Arial" w:hAnsi="Arial"/>
                <w:vertAlign w:val="superscript"/>
              </w:rPr>
            </w:pPr>
            <w:r>
              <w:rPr>
                <w:rFonts w:ascii="Arial" w:hAnsi="Arial"/>
              </w:rPr>
              <w:t xml:space="preserve">21.14 </w:t>
            </w:r>
            <w:r w:rsidR="00F46696" w:rsidRPr="007E707A">
              <w:rPr>
                <w:rFonts w:ascii="Arial" w:hAnsi="Arial"/>
              </w:rPr>
              <w:t>cm</w:t>
            </w:r>
            <w:r w:rsidR="00F46696" w:rsidRPr="007E707A">
              <w:rPr>
                <w:rFonts w:ascii="Arial" w:hAnsi="Arial"/>
                <w:vertAlign w:val="superscript"/>
              </w:rPr>
              <w:t>3</w:t>
            </w:r>
          </w:p>
        </w:tc>
        <w:tc>
          <w:tcPr>
            <w:tcW w:w="3308" w:type="dxa"/>
            <w:vAlign w:val="center"/>
          </w:tcPr>
          <w:p w:rsidR="00F46696" w:rsidRPr="007E707A" w:rsidRDefault="006123E5" w:rsidP="006F2A69">
            <w:pPr>
              <w:spacing w:after="120"/>
              <w:jc w:val="center"/>
              <w:rPr>
                <w:rFonts w:ascii="Arial" w:hAnsi="Arial"/>
              </w:rPr>
            </w:pPr>
            <w:r>
              <w:rPr>
                <w:rFonts w:ascii="Arial" w:hAnsi="Arial"/>
              </w:rPr>
              <w:t>21.24</w:t>
            </w:r>
            <w:r w:rsidR="00F46696" w:rsidRPr="007E707A">
              <w:rPr>
                <w:rFonts w:ascii="Arial" w:hAnsi="Arial"/>
              </w:rPr>
              <w:t>cm</w:t>
            </w:r>
            <w:r w:rsidR="00F46696" w:rsidRPr="007E707A">
              <w:rPr>
                <w:rFonts w:ascii="Arial" w:hAnsi="Arial"/>
                <w:vertAlign w:val="superscript"/>
              </w:rPr>
              <w:t>3</w:t>
            </w:r>
          </w:p>
        </w:tc>
      </w:tr>
    </w:tbl>
    <w:p w:rsidR="0067243A" w:rsidRDefault="0067243A" w:rsidP="009174A9">
      <w:pPr>
        <w:spacing w:after="120"/>
        <w:rPr>
          <w:rFonts w:ascii="Arial" w:hAnsi="Arial"/>
          <w:b/>
        </w:rPr>
      </w:pPr>
    </w:p>
    <w:p w:rsidR="00CF7F85" w:rsidRDefault="00CF7F85" w:rsidP="00F8766D">
      <w:pPr>
        <w:spacing w:after="120"/>
        <w:jc w:val="center"/>
        <w:rPr>
          <w:rFonts w:ascii="Arial" w:hAnsi="Arial"/>
        </w:rPr>
      </w:pPr>
    </w:p>
    <w:p w:rsidR="00F8766D" w:rsidRDefault="00F8766D" w:rsidP="00F8766D">
      <w:pPr>
        <w:spacing w:after="120"/>
        <w:jc w:val="center"/>
        <w:rPr>
          <w:rFonts w:ascii="Arial" w:hAnsi="Arial"/>
        </w:rPr>
      </w:pPr>
      <w:r w:rsidRPr="00F8766D">
        <w:rPr>
          <w:rFonts w:ascii="Arial" w:hAnsi="Arial"/>
        </w:rPr>
        <w:t>Aluminum Square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2485"/>
        <w:gridCol w:w="2522"/>
        <w:gridCol w:w="2267"/>
      </w:tblGrid>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Dimension</w:t>
            </w:r>
          </w:p>
        </w:tc>
        <w:tc>
          <w:tcPr>
            <w:tcW w:w="2485" w:type="dxa"/>
            <w:vAlign w:val="center"/>
          </w:tcPr>
          <w:p w:rsidR="00A96C50" w:rsidRPr="007E707A" w:rsidRDefault="00A96C50" w:rsidP="006F2A69">
            <w:pPr>
              <w:spacing w:after="120"/>
              <w:jc w:val="center"/>
              <w:rPr>
                <w:rFonts w:ascii="Arial" w:hAnsi="Arial"/>
              </w:rPr>
            </w:pPr>
            <w:r w:rsidRPr="007E707A">
              <w:rPr>
                <w:rFonts w:ascii="Arial" w:hAnsi="Arial"/>
              </w:rPr>
              <w:t>Metric ruler</w:t>
            </w:r>
          </w:p>
        </w:tc>
        <w:tc>
          <w:tcPr>
            <w:tcW w:w="2522" w:type="dxa"/>
            <w:vAlign w:val="center"/>
          </w:tcPr>
          <w:p w:rsidR="00A96C50" w:rsidRPr="007E707A" w:rsidRDefault="00A96C50" w:rsidP="006F2A69">
            <w:pPr>
              <w:spacing w:after="120"/>
              <w:jc w:val="center"/>
              <w:rPr>
                <w:rFonts w:ascii="Arial" w:hAnsi="Arial"/>
              </w:rPr>
            </w:pPr>
            <w:r w:rsidRPr="007E707A">
              <w:rPr>
                <w:rFonts w:ascii="Arial" w:hAnsi="Arial"/>
              </w:rPr>
              <w:t>Caliper</w:t>
            </w:r>
          </w:p>
        </w:tc>
        <w:tc>
          <w:tcPr>
            <w:tcW w:w="2267" w:type="dxa"/>
            <w:vAlign w:val="center"/>
          </w:tcPr>
          <w:p w:rsidR="00A96C50" w:rsidRPr="007E707A" w:rsidRDefault="00A96C50" w:rsidP="006F2A69">
            <w:pPr>
              <w:spacing w:after="120"/>
              <w:jc w:val="center"/>
              <w:rPr>
                <w:rFonts w:ascii="Arial" w:hAnsi="Arial"/>
              </w:rPr>
            </w:pPr>
            <w:r>
              <w:rPr>
                <w:rFonts w:ascii="Arial" w:hAnsi="Arial"/>
              </w:rPr>
              <w:t>Micrometer</w:t>
            </w:r>
          </w:p>
        </w:tc>
      </w:tr>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length</w:t>
            </w:r>
          </w:p>
        </w:tc>
        <w:tc>
          <w:tcPr>
            <w:tcW w:w="2485" w:type="dxa"/>
            <w:vAlign w:val="center"/>
          </w:tcPr>
          <w:p w:rsidR="00A96C50" w:rsidRPr="007E707A" w:rsidRDefault="00A96C50" w:rsidP="006F2A69">
            <w:pPr>
              <w:spacing w:after="120"/>
              <w:jc w:val="center"/>
              <w:rPr>
                <w:rFonts w:ascii="Arial" w:hAnsi="Arial"/>
              </w:rPr>
            </w:pPr>
            <w:r>
              <w:rPr>
                <w:rFonts w:ascii="Arial" w:hAnsi="Arial"/>
              </w:rPr>
              <w:t xml:space="preserve">2.5 </w:t>
            </w:r>
            <w:r w:rsidRPr="007E707A">
              <w:rPr>
                <w:rFonts w:ascii="Arial" w:hAnsi="Arial"/>
              </w:rPr>
              <w:t>cm</w:t>
            </w:r>
          </w:p>
        </w:tc>
        <w:tc>
          <w:tcPr>
            <w:tcW w:w="2522" w:type="dxa"/>
            <w:vAlign w:val="center"/>
          </w:tcPr>
          <w:p w:rsidR="00A96C50" w:rsidRPr="007E707A" w:rsidRDefault="00A96C50" w:rsidP="006F2A69">
            <w:pPr>
              <w:spacing w:after="120"/>
              <w:jc w:val="center"/>
              <w:rPr>
                <w:rFonts w:ascii="Arial" w:hAnsi="Arial"/>
              </w:rPr>
            </w:pPr>
            <w:r>
              <w:rPr>
                <w:rFonts w:ascii="Arial" w:hAnsi="Arial"/>
              </w:rPr>
              <w:t xml:space="preserve">2. 94 </w:t>
            </w:r>
            <w:r w:rsidRPr="007E707A">
              <w:rPr>
                <w:rFonts w:ascii="Arial" w:hAnsi="Arial"/>
              </w:rPr>
              <w:t>cm</w:t>
            </w:r>
          </w:p>
        </w:tc>
        <w:tc>
          <w:tcPr>
            <w:tcW w:w="2267" w:type="dxa"/>
            <w:vAlign w:val="center"/>
          </w:tcPr>
          <w:p w:rsidR="00A96C50" w:rsidRDefault="00A96C50" w:rsidP="006F2A69">
            <w:pPr>
              <w:spacing w:after="120"/>
              <w:jc w:val="center"/>
              <w:rPr>
                <w:rFonts w:ascii="Arial" w:hAnsi="Arial"/>
              </w:rPr>
            </w:pPr>
            <w:r>
              <w:rPr>
                <w:rFonts w:ascii="Arial" w:hAnsi="Arial"/>
              </w:rPr>
              <w:t>X</w:t>
            </w:r>
          </w:p>
        </w:tc>
      </w:tr>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width</w:t>
            </w:r>
          </w:p>
        </w:tc>
        <w:tc>
          <w:tcPr>
            <w:tcW w:w="2485" w:type="dxa"/>
            <w:vAlign w:val="center"/>
          </w:tcPr>
          <w:p w:rsidR="00A96C50" w:rsidRPr="007E707A" w:rsidRDefault="00A96C50" w:rsidP="006F2A69">
            <w:pPr>
              <w:spacing w:after="120"/>
              <w:jc w:val="center"/>
              <w:rPr>
                <w:rFonts w:ascii="Arial" w:hAnsi="Arial"/>
              </w:rPr>
            </w:pPr>
            <w:r>
              <w:rPr>
                <w:rFonts w:ascii="Arial" w:hAnsi="Arial"/>
              </w:rPr>
              <w:t xml:space="preserve">2.5 </w:t>
            </w:r>
            <w:r w:rsidRPr="007E707A">
              <w:rPr>
                <w:rFonts w:ascii="Arial" w:hAnsi="Arial"/>
              </w:rPr>
              <w:t>cm</w:t>
            </w:r>
          </w:p>
        </w:tc>
        <w:tc>
          <w:tcPr>
            <w:tcW w:w="2522" w:type="dxa"/>
            <w:vAlign w:val="center"/>
          </w:tcPr>
          <w:p w:rsidR="00A96C50" w:rsidRPr="007E707A" w:rsidRDefault="00A96C50" w:rsidP="006F2A69">
            <w:pPr>
              <w:spacing w:after="120"/>
              <w:jc w:val="center"/>
              <w:rPr>
                <w:rFonts w:ascii="Arial" w:hAnsi="Arial"/>
              </w:rPr>
            </w:pPr>
            <w:r>
              <w:rPr>
                <w:rFonts w:ascii="Arial" w:hAnsi="Arial"/>
              </w:rPr>
              <w:t xml:space="preserve">2.94 </w:t>
            </w:r>
            <w:r w:rsidRPr="007E707A">
              <w:rPr>
                <w:rFonts w:ascii="Arial" w:hAnsi="Arial"/>
              </w:rPr>
              <w:t>cm</w:t>
            </w:r>
          </w:p>
        </w:tc>
        <w:tc>
          <w:tcPr>
            <w:tcW w:w="2267" w:type="dxa"/>
            <w:vAlign w:val="center"/>
          </w:tcPr>
          <w:p w:rsidR="00A96C50" w:rsidRDefault="00636617" w:rsidP="006F2A69">
            <w:pPr>
              <w:spacing w:after="120"/>
              <w:jc w:val="center"/>
              <w:rPr>
                <w:rFonts w:ascii="Arial" w:hAnsi="Arial"/>
              </w:rPr>
            </w:pPr>
            <w:r>
              <w:rPr>
                <w:rFonts w:ascii="Arial" w:hAnsi="Arial"/>
              </w:rPr>
              <w:t>X</w:t>
            </w:r>
          </w:p>
        </w:tc>
      </w:tr>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height</w:t>
            </w:r>
          </w:p>
        </w:tc>
        <w:tc>
          <w:tcPr>
            <w:tcW w:w="2485" w:type="dxa"/>
            <w:vAlign w:val="center"/>
          </w:tcPr>
          <w:p w:rsidR="00A96C50" w:rsidRPr="007E707A" w:rsidRDefault="00A96C50" w:rsidP="006F2A69">
            <w:pPr>
              <w:spacing w:after="120"/>
              <w:jc w:val="center"/>
              <w:rPr>
                <w:rFonts w:ascii="Arial" w:hAnsi="Arial"/>
              </w:rPr>
            </w:pPr>
            <w:r>
              <w:rPr>
                <w:rFonts w:ascii="Arial" w:hAnsi="Arial"/>
              </w:rPr>
              <w:t xml:space="preserve">0.1 </w:t>
            </w:r>
            <w:r w:rsidRPr="007E707A">
              <w:rPr>
                <w:rFonts w:ascii="Arial" w:hAnsi="Arial"/>
              </w:rPr>
              <w:t>cm</w:t>
            </w:r>
          </w:p>
        </w:tc>
        <w:tc>
          <w:tcPr>
            <w:tcW w:w="2522" w:type="dxa"/>
            <w:vAlign w:val="center"/>
          </w:tcPr>
          <w:p w:rsidR="00A96C50" w:rsidRPr="007E707A" w:rsidRDefault="00A96C50" w:rsidP="006F2A69">
            <w:pPr>
              <w:spacing w:after="120"/>
              <w:jc w:val="center"/>
              <w:rPr>
                <w:rFonts w:ascii="Arial" w:hAnsi="Arial"/>
              </w:rPr>
            </w:pPr>
            <w:r>
              <w:rPr>
                <w:rFonts w:ascii="Arial" w:hAnsi="Arial"/>
              </w:rPr>
              <w:t xml:space="preserve">0.13 </w:t>
            </w:r>
            <w:r w:rsidRPr="007E707A">
              <w:rPr>
                <w:rFonts w:ascii="Arial" w:hAnsi="Arial"/>
              </w:rPr>
              <w:t>cm</w:t>
            </w:r>
          </w:p>
        </w:tc>
        <w:tc>
          <w:tcPr>
            <w:tcW w:w="2267" w:type="dxa"/>
            <w:vAlign w:val="center"/>
          </w:tcPr>
          <w:p w:rsidR="00A96C50" w:rsidRDefault="00A96C50" w:rsidP="006F2A69">
            <w:pPr>
              <w:spacing w:after="120"/>
              <w:jc w:val="center"/>
              <w:rPr>
                <w:rFonts w:ascii="Arial" w:hAnsi="Arial"/>
              </w:rPr>
            </w:pPr>
            <w:r>
              <w:rPr>
                <w:rFonts w:ascii="Arial" w:hAnsi="Arial"/>
              </w:rPr>
              <w:t>0.134 cm</w:t>
            </w:r>
          </w:p>
        </w:tc>
      </w:tr>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Area</w:t>
            </w:r>
          </w:p>
        </w:tc>
        <w:tc>
          <w:tcPr>
            <w:tcW w:w="2485" w:type="dxa"/>
            <w:vAlign w:val="center"/>
          </w:tcPr>
          <w:p w:rsidR="00A96C50" w:rsidRPr="007E707A" w:rsidRDefault="00A96C50" w:rsidP="006F2A69">
            <w:pPr>
              <w:spacing w:after="120"/>
              <w:jc w:val="center"/>
              <w:rPr>
                <w:rFonts w:ascii="Arial" w:hAnsi="Arial"/>
              </w:rPr>
            </w:pPr>
            <w:r>
              <w:rPr>
                <w:rFonts w:ascii="Arial" w:hAnsi="Arial"/>
              </w:rPr>
              <w:t xml:space="preserve">6.3 </w:t>
            </w:r>
            <w:r w:rsidRPr="007E707A">
              <w:rPr>
                <w:rFonts w:ascii="Arial" w:hAnsi="Arial"/>
              </w:rPr>
              <w:t>cm</w:t>
            </w:r>
            <w:r w:rsidRPr="007E707A">
              <w:rPr>
                <w:rFonts w:ascii="Arial" w:hAnsi="Arial"/>
                <w:vertAlign w:val="superscript"/>
              </w:rPr>
              <w:t>2</w:t>
            </w:r>
          </w:p>
        </w:tc>
        <w:tc>
          <w:tcPr>
            <w:tcW w:w="2522" w:type="dxa"/>
            <w:vAlign w:val="center"/>
          </w:tcPr>
          <w:p w:rsidR="00A96C50" w:rsidRPr="007E707A" w:rsidRDefault="00636617" w:rsidP="006F2A69">
            <w:pPr>
              <w:spacing w:after="120"/>
              <w:jc w:val="center"/>
              <w:rPr>
                <w:rFonts w:ascii="Arial" w:hAnsi="Arial"/>
              </w:rPr>
            </w:pPr>
            <w:r>
              <w:rPr>
                <w:rFonts w:ascii="Arial" w:hAnsi="Arial"/>
              </w:rPr>
              <w:t xml:space="preserve">8.64 </w:t>
            </w:r>
            <w:r w:rsidR="00A96C50" w:rsidRPr="007E707A">
              <w:rPr>
                <w:rFonts w:ascii="Arial" w:hAnsi="Arial"/>
              </w:rPr>
              <w:t>cm</w:t>
            </w:r>
            <w:r w:rsidR="00A96C50" w:rsidRPr="007E707A">
              <w:rPr>
                <w:rFonts w:ascii="Arial" w:hAnsi="Arial"/>
                <w:vertAlign w:val="superscript"/>
              </w:rPr>
              <w:t>2</w:t>
            </w:r>
          </w:p>
        </w:tc>
        <w:tc>
          <w:tcPr>
            <w:tcW w:w="2267" w:type="dxa"/>
            <w:vAlign w:val="center"/>
          </w:tcPr>
          <w:p w:rsidR="00A96C50" w:rsidRDefault="00636617" w:rsidP="006F2A69">
            <w:pPr>
              <w:spacing w:after="120"/>
              <w:jc w:val="center"/>
              <w:rPr>
                <w:rFonts w:ascii="Arial" w:hAnsi="Arial"/>
              </w:rPr>
            </w:pPr>
            <w:r>
              <w:rPr>
                <w:rFonts w:ascii="Arial" w:hAnsi="Arial"/>
              </w:rPr>
              <w:t xml:space="preserve">8.64 </w:t>
            </w:r>
            <w:r w:rsidRPr="007E707A">
              <w:rPr>
                <w:rFonts w:ascii="Arial" w:hAnsi="Arial"/>
              </w:rPr>
              <w:t>cm</w:t>
            </w:r>
            <w:r w:rsidRPr="007E707A">
              <w:rPr>
                <w:rFonts w:ascii="Arial" w:hAnsi="Arial"/>
                <w:vertAlign w:val="superscript"/>
              </w:rPr>
              <w:t>2</w:t>
            </w:r>
          </w:p>
        </w:tc>
      </w:tr>
      <w:tr w:rsidR="00A96C50" w:rsidRPr="007E707A" w:rsidTr="006F2A69">
        <w:trPr>
          <w:trHeight w:val="432"/>
        </w:trPr>
        <w:tc>
          <w:tcPr>
            <w:tcW w:w="2648" w:type="dxa"/>
            <w:vAlign w:val="center"/>
          </w:tcPr>
          <w:p w:rsidR="00A96C50" w:rsidRPr="007E707A" w:rsidRDefault="00A96C50" w:rsidP="006F2A69">
            <w:pPr>
              <w:spacing w:after="120"/>
              <w:jc w:val="center"/>
              <w:rPr>
                <w:rFonts w:ascii="Arial" w:hAnsi="Arial"/>
              </w:rPr>
            </w:pPr>
            <w:r w:rsidRPr="007E707A">
              <w:rPr>
                <w:rFonts w:ascii="Arial" w:hAnsi="Arial"/>
              </w:rPr>
              <w:t>Volume</w:t>
            </w:r>
          </w:p>
        </w:tc>
        <w:tc>
          <w:tcPr>
            <w:tcW w:w="2485" w:type="dxa"/>
            <w:vAlign w:val="center"/>
          </w:tcPr>
          <w:p w:rsidR="00A96C50" w:rsidRPr="007E707A" w:rsidRDefault="00A96C50" w:rsidP="006F2A69">
            <w:pPr>
              <w:spacing w:after="120"/>
              <w:jc w:val="center"/>
              <w:rPr>
                <w:rFonts w:ascii="Arial" w:hAnsi="Arial"/>
                <w:vertAlign w:val="superscript"/>
              </w:rPr>
            </w:pPr>
            <w:r>
              <w:rPr>
                <w:rFonts w:ascii="Arial" w:hAnsi="Arial"/>
              </w:rPr>
              <w:t xml:space="preserve">0.63 </w:t>
            </w:r>
            <w:r w:rsidRPr="007E707A">
              <w:rPr>
                <w:rFonts w:ascii="Arial" w:hAnsi="Arial"/>
              </w:rPr>
              <w:t>cm</w:t>
            </w:r>
            <w:r w:rsidRPr="007E707A">
              <w:rPr>
                <w:rFonts w:ascii="Arial" w:hAnsi="Arial"/>
                <w:vertAlign w:val="superscript"/>
              </w:rPr>
              <w:t>3</w:t>
            </w:r>
          </w:p>
        </w:tc>
        <w:tc>
          <w:tcPr>
            <w:tcW w:w="2522" w:type="dxa"/>
            <w:vAlign w:val="center"/>
          </w:tcPr>
          <w:p w:rsidR="00A96C50" w:rsidRPr="007E707A" w:rsidRDefault="00636617" w:rsidP="006F2A69">
            <w:pPr>
              <w:spacing w:after="120"/>
              <w:jc w:val="center"/>
              <w:rPr>
                <w:rFonts w:ascii="Arial" w:hAnsi="Arial"/>
              </w:rPr>
            </w:pPr>
            <w:r>
              <w:rPr>
                <w:rFonts w:ascii="Arial" w:hAnsi="Arial"/>
              </w:rPr>
              <w:t xml:space="preserve">1.12 </w:t>
            </w:r>
            <w:r w:rsidR="00A96C50" w:rsidRPr="007E707A">
              <w:rPr>
                <w:rFonts w:ascii="Arial" w:hAnsi="Arial"/>
              </w:rPr>
              <w:t>cm</w:t>
            </w:r>
            <w:r w:rsidR="00A96C50" w:rsidRPr="007E707A">
              <w:rPr>
                <w:rFonts w:ascii="Arial" w:hAnsi="Arial"/>
                <w:vertAlign w:val="superscript"/>
              </w:rPr>
              <w:t>3</w:t>
            </w:r>
          </w:p>
        </w:tc>
        <w:tc>
          <w:tcPr>
            <w:tcW w:w="2267" w:type="dxa"/>
            <w:vAlign w:val="center"/>
          </w:tcPr>
          <w:p w:rsidR="00A96C50" w:rsidRDefault="00636617" w:rsidP="006F2A69">
            <w:pPr>
              <w:spacing w:after="120"/>
              <w:jc w:val="center"/>
              <w:rPr>
                <w:rFonts w:ascii="Arial" w:hAnsi="Arial"/>
              </w:rPr>
            </w:pPr>
            <w:r>
              <w:rPr>
                <w:rFonts w:ascii="Arial" w:hAnsi="Arial"/>
              </w:rPr>
              <w:t xml:space="preserve">1.16 </w:t>
            </w:r>
            <w:r w:rsidRPr="007E707A">
              <w:rPr>
                <w:rFonts w:ascii="Arial" w:hAnsi="Arial"/>
              </w:rPr>
              <w:t>cm</w:t>
            </w:r>
            <w:r w:rsidRPr="007E707A">
              <w:rPr>
                <w:rFonts w:ascii="Arial" w:hAnsi="Arial"/>
                <w:vertAlign w:val="superscript"/>
              </w:rPr>
              <w:t>3</w:t>
            </w:r>
          </w:p>
        </w:tc>
      </w:tr>
    </w:tbl>
    <w:p w:rsidR="00F8766D" w:rsidRPr="00F8766D" w:rsidRDefault="00F8766D" w:rsidP="00F8766D">
      <w:pPr>
        <w:spacing w:after="120"/>
        <w:jc w:val="center"/>
        <w:rPr>
          <w:rFonts w:ascii="Arial" w:hAnsi="Arial"/>
        </w:rPr>
      </w:pPr>
    </w:p>
    <w:sectPr w:rsidR="00F8766D" w:rsidRPr="00F8766D" w:rsidSect="00802F62">
      <w:headerReference w:type="default" r:id="rId10"/>
      <w:headerReference w:type="first" r:id="rId11"/>
      <w:pgSz w:w="12240" w:h="15840"/>
      <w:pgMar w:top="1987" w:right="1267" w:bottom="1440" w:left="1267" w:header="12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54" w:rsidRDefault="00B94354">
      <w:r>
        <w:separator/>
      </w:r>
    </w:p>
  </w:endnote>
  <w:endnote w:type="continuationSeparator" w:id="0">
    <w:p w:rsidR="00B94354" w:rsidRDefault="00B94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54" w:rsidRDefault="00B94354">
      <w:r>
        <w:separator/>
      </w:r>
    </w:p>
  </w:footnote>
  <w:footnote w:type="continuationSeparator" w:id="0">
    <w:p w:rsidR="00B94354" w:rsidRDefault="00B9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29" w:rsidRDefault="00DC433E" w:rsidP="001B3972">
    <w:pPr>
      <w:pStyle w:val="Header"/>
      <w:tabs>
        <w:tab w:val="clear" w:pos="8640"/>
        <w:tab w:val="right" w:pos="8100"/>
        <w:tab w:val="right" w:pos="9720"/>
      </w:tabs>
      <w:rPr>
        <w:rFonts w:ascii="Arial" w:hAnsi="Arial"/>
      </w:rPr>
    </w:pPr>
    <w:r>
      <w:rPr>
        <w:noProof/>
      </w:rPr>
      <w:drawing>
        <wp:anchor distT="0" distB="0" distL="114300" distR="114300" simplePos="0" relativeHeight="251657216" behindDoc="1" locked="0" layoutInCell="1" allowOverlap="1">
          <wp:simplePos x="0" y="0"/>
          <wp:positionH relativeFrom="column">
            <wp:posOffset>5211445</wp:posOffset>
          </wp:positionH>
          <wp:positionV relativeFrom="paragraph">
            <wp:posOffset>-228600</wp:posOffset>
          </wp:positionV>
          <wp:extent cx="960755" cy="967740"/>
          <wp:effectExtent l="19050" t="0" r="0" b="0"/>
          <wp:wrapTight wrapText="bothSides">
            <wp:wrapPolygon edited="0">
              <wp:start x="-428" y="0"/>
              <wp:lineTo x="-428" y="21260"/>
              <wp:lineTo x="21414" y="21260"/>
              <wp:lineTo x="21414" y="0"/>
              <wp:lineTo x="-428" y="0"/>
            </wp:wrapPolygon>
          </wp:wrapTight>
          <wp:docPr id="1" name="Picture 1" descr="Kim'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s%20logo"/>
                  <pic:cNvPicPr>
                    <a:picLocks noChangeAspect="1" noChangeArrowheads="1"/>
                  </pic:cNvPicPr>
                </pic:nvPicPr>
                <pic:blipFill>
                  <a:blip r:embed="rId1"/>
                  <a:srcRect/>
                  <a:stretch>
                    <a:fillRect/>
                  </a:stretch>
                </pic:blipFill>
                <pic:spPr bwMode="auto">
                  <a:xfrm>
                    <a:off x="0" y="0"/>
                    <a:ext cx="960755" cy="967740"/>
                  </a:xfrm>
                  <a:prstGeom prst="rect">
                    <a:avLst/>
                  </a:prstGeom>
                  <a:noFill/>
                  <a:ln w="9525">
                    <a:noFill/>
                    <a:miter lim="800000"/>
                    <a:headEnd/>
                    <a:tailEnd/>
                  </a:ln>
                </pic:spPr>
              </pic:pic>
            </a:graphicData>
          </a:graphic>
        </wp:anchor>
      </w:drawing>
    </w:r>
    <w:r w:rsidR="00381329">
      <w:rPr>
        <w:rFonts w:ascii="Arial" w:hAnsi="Arial"/>
      </w:rPr>
      <w:t>AP/Honors Physics</w:t>
    </w:r>
    <w:r w:rsidR="00381329">
      <w:rPr>
        <w:rFonts w:ascii="Arial" w:hAnsi="Arial"/>
      </w:rPr>
      <w:tab/>
    </w:r>
    <w:r w:rsidR="00381329">
      <w:rPr>
        <w:rFonts w:ascii="Arial" w:hAnsi="Arial"/>
      </w:rPr>
      <w:tab/>
    </w:r>
    <w:smartTag w:uri="urn:schemas-microsoft-com:office:smarttags" w:element="place">
      <w:smartTag w:uri="urn:schemas-microsoft-com:office:smarttags" w:element="PlaceName">
        <w:r w:rsidR="00381329" w:rsidRPr="00921EAC">
          <w:rPr>
            <w:rFonts w:ascii="Arial" w:hAnsi="Arial"/>
          </w:rPr>
          <w:t>Sequoyah</w:t>
        </w:r>
      </w:smartTag>
      <w:r w:rsidR="00381329" w:rsidRPr="00921EAC">
        <w:rPr>
          <w:rFonts w:ascii="Arial" w:hAnsi="Arial"/>
        </w:rPr>
        <w:t xml:space="preserve"> </w:t>
      </w:r>
      <w:smartTag w:uri="urn:schemas-microsoft-com:office:smarttags" w:element="PlaceType">
        <w:r w:rsidR="00381329" w:rsidRPr="00921EAC">
          <w:rPr>
            <w:rFonts w:ascii="Arial" w:hAnsi="Arial"/>
          </w:rPr>
          <w:t>High School</w:t>
        </w:r>
      </w:smartTag>
    </w:smartTag>
  </w:p>
  <w:p w:rsidR="00381329" w:rsidRPr="00921EAC" w:rsidRDefault="00381329" w:rsidP="00802F62">
    <w:pPr>
      <w:pStyle w:val="Header"/>
      <w:tabs>
        <w:tab w:val="clear" w:pos="8640"/>
        <w:tab w:val="right" w:pos="8100"/>
      </w:tabs>
      <w:rPr>
        <w:rFonts w:ascii="Arial" w:hAnsi="Arial"/>
      </w:rPr>
    </w:pPr>
    <w:r>
      <w:rPr>
        <w:rFonts w:ascii="Arial" w:hAnsi="Arial"/>
      </w:rPr>
      <w:t>Measurements in Physics</w:t>
    </w:r>
    <w:r>
      <w:rPr>
        <w:rFonts w:ascii="Arial" w:hAnsi="Arial"/>
      </w:rPr>
      <w:tab/>
    </w:r>
    <w:r>
      <w:rPr>
        <w:rFonts w:ascii="Arial" w:hAnsi="Arial"/>
      </w:rPr>
      <w:tab/>
      <w:t xml:space="preserve">Page </w:t>
    </w:r>
    <w:r>
      <w:rPr>
        <w:rStyle w:val="PageNumber"/>
      </w:rPr>
      <w:fldChar w:fldCharType="begin"/>
    </w:r>
    <w:r>
      <w:rPr>
        <w:rStyle w:val="PageNumber"/>
      </w:rPr>
      <w:instrText xml:space="preserve"> PAGE </w:instrText>
    </w:r>
    <w:r>
      <w:rPr>
        <w:rStyle w:val="PageNumber"/>
      </w:rPr>
      <w:fldChar w:fldCharType="separate"/>
    </w:r>
    <w:r w:rsidR="00EF218A">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07" w:rsidRDefault="00453607" w:rsidP="007E14BB">
    <w:pPr>
      <w:pStyle w:val="Header"/>
      <w:tabs>
        <w:tab w:val="clear" w:pos="8640"/>
        <w:tab w:val="right" w:pos="8100"/>
        <w:tab w:val="right" w:pos="9720"/>
      </w:tabs>
      <w:rPr>
        <w:rFonts w:ascii="Arial" w:hAnsi="Arial"/>
      </w:rPr>
    </w:pPr>
    <w:r>
      <w:rPr>
        <w:rFonts w:ascii="Arial" w:hAnsi="Arial"/>
      </w:rPr>
      <w:t>Hayley Glassic</w:t>
    </w:r>
  </w:p>
  <w:p w:rsidR="00381329" w:rsidRDefault="00DC433E" w:rsidP="007E14BB">
    <w:pPr>
      <w:pStyle w:val="Header"/>
      <w:tabs>
        <w:tab w:val="clear" w:pos="8640"/>
        <w:tab w:val="right" w:pos="8100"/>
        <w:tab w:val="right" w:pos="9720"/>
      </w:tabs>
      <w:rPr>
        <w:rFonts w:ascii="Arial" w:hAnsi="Arial"/>
      </w:rPr>
    </w:pPr>
    <w:r>
      <w:rPr>
        <w:noProof/>
      </w:rPr>
      <w:drawing>
        <wp:anchor distT="0" distB="0" distL="114300" distR="114300" simplePos="0" relativeHeight="251658240" behindDoc="1" locked="0" layoutInCell="1" allowOverlap="1">
          <wp:simplePos x="0" y="0"/>
          <wp:positionH relativeFrom="column">
            <wp:posOffset>5211445</wp:posOffset>
          </wp:positionH>
          <wp:positionV relativeFrom="paragraph">
            <wp:posOffset>-228600</wp:posOffset>
          </wp:positionV>
          <wp:extent cx="960755" cy="967740"/>
          <wp:effectExtent l="19050" t="0" r="0" b="0"/>
          <wp:wrapTight wrapText="bothSides">
            <wp:wrapPolygon edited="0">
              <wp:start x="-428" y="0"/>
              <wp:lineTo x="-428" y="21260"/>
              <wp:lineTo x="21414" y="21260"/>
              <wp:lineTo x="21414" y="0"/>
              <wp:lineTo x="-428" y="0"/>
            </wp:wrapPolygon>
          </wp:wrapTight>
          <wp:docPr id="2" name="Picture 2" descr="Kim'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s%20logo"/>
                  <pic:cNvPicPr>
                    <a:picLocks noChangeAspect="1" noChangeArrowheads="1"/>
                  </pic:cNvPicPr>
                </pic:nvPicPr>
                <pic:blipFill>
                  <a:blip r:embed="rId1"/>
                  <a:srcRect/>
                  <a:stretch>
                    <a:fillRect/>
                  </a:stretch>
                </pic:blipFill>
                <pic:spPr bwMode="auto">
                  <a:xfrm>
                    <a:off x="0" y="0"/>
                    <a:ext cx="960755" cy="967740"/>
                  </a:xfrm>
                  <a:prstGeom prst="rect">
                    <a:avLst/>
                  </a:prstGeom>
                  <a:noFill/>
                  <a:ln w="9525">
                    <a:noFill/>
                    <a:miter lim="800000"/>
                    <a:headEnd/>
                    <a:tailEnd/>
                  </a:ln>
                </pic:spPr>
              </pic:pic>
            </a:graphicData>
          </a:graphic>
        </wp:anchor>
      </w:drawing>
    </w:r>
    <w:r w:rsidR="00381329">
      <w:rPr>
        <w:rFonts w:ascii="Arial" w:hAnsi="Arial"/>
      </w:rPr>
      <w:t>AP/Honors Physics</w:t>
    </w:r>
    <w:r w:rsidR="00381329">
      <w:rPr>
        <w:rFonts w:ascii="Arial" w:hAnsi="Arial"/>
      </w:rPr>
      <w:tab/>
    </w:r>
    <w:r w:rsidR="00381329">
      <w:rPr>
        <w:rFonts w:ascii="Arial" w:hAnsi="Arial"/>
      </w:rPr>
      <w:tab/>
    </w:r>
    <w:smartTag w:uri="urn:schemas-microsoft-com:office:smarttags" w:element="place">
      <w:smartTag w:uri="urn:schemas-microsoft-com:office:smarttags" w:element="PlaceName">
        <w:r w:rsidR="00381329" w:rsidRPr="00921EAC">
          <w:rPr>
            <w:rFonts w:ascii="Arial" w:hAnsi="Arial"/>
          </w:rPr>
          <w:t>Sequoyah</w:t>
        </w:r>
      </w:smartTag>
      <w:r w:rsidR="00381329" w:rsidRPr="00921EAC">
        <w:rPr>
          <w:rFonts w:ascii="Arial" w:hAnsi="Arial"/>
        </w:rPr>
        <w:t xml:space="preserve"> </w:t>
      </w:r>
      <w:smartTag w:uri="urn:schemas-microsoft-com:office:smarttags" w:element="PlaceType">
        <w:r w:rsidR="00381329" w:rsidRPr="00921EAC">
          <w:rPr>
            <w:rFonts w:ascii="Arial" w:hAnsi="Arial"/>
          </w:rPr>
          <w:t>High School</w:t>
        </w:r>
      </w:smartTag>
    </w:smartTag>
  </w:p>
  <w:p w:rsidR="00381329" w:rsidRDefault="00381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B0F"/>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964A38"/>
    <w:multiLevelType w:val="hybridMultilevel"/>
    <w:tmpl w:val="0BD89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C25"/>
    <w:multiLevelType w:val="multilevel"/>
    <w:tmpl w:val="0BD89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DB53DE"/>
    <w:multiLevelType w:val="hybridMultilevel"/>
    <w:tmpl w:val="89283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F0B44"/>
    <w:multiLevelType w:val="hybridMultilevel"/>
    <w:tmpl w:val="9DF2E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B7980"/>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0D3211"/>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3712D8"/>
    <w:multiLevelType w:val="multilevel"/>
    <w:tmpl w:val="27FE9B92"/>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BFB5459"/>
    <w:multiLevelType w:val="hybridMultilevel"/>
    <w:tmpl w:val="48FC40C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E671F1"/>
    <w:multiLevelType w:val="multilevel"/>
    <w:tmpl w:val="E4C27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0039A"/>
    <w:multiLevelType w:val="multilevel"/>
    <w:tmpl w:val="4022C920"/>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A8301A"/>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791815"/>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4"/>
  </w:num>
  <w:num w:numId="4">
    <w:abstractNumId w:val="6"/>
  </w:num>
  <w:num w:numId="5">
    <w:abstractNumId w:val="9"/>
  </w:num>
  <w:num w:numId="6">
    <w:abstractNumId w:val="7"/>
  </w:num>
  <w:num w:numId="7">
    <w:abstractNumId w:val="10"/>
  </w:num>
  <w:num w:numId="8">
    <w:abstractNumId w:val="0"/>
  </w:num>
  <w:num w:numId="9">
    <w:abstractNumId w:val="11"/>
  </w:num>
  <w:num w:numId="10">
    <w:abstractNumId w:val="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21EAC"/>
    <w:rsid w:val="000B338D"/>
    <w:rsid w:val="000D41E2"/>
    <w:rsid w:val="000F367A"/>
    <w:rsid w:val="000F5BCB"/>
    <w:rsid w:val="00160B79"/>
    <w:rsid w:val="00197F07"/>
    <w:rsid w:val="001B3972"/>
    <w:rsid w:val="001F0B34"/>
    <w:rsid w:val="00227A1B"/>
    <w:rsid w:val="00232061"/>
    <w:rsid w:val="002428E2"/>
    <w:rsid w:val="002874AC"/>
    <w:rsid w:val="0033512D"/>
    <w:rsid w:val="00340E0D"/>
    <w:rsid w:val="00363A40"/>
    <w:rsid w:val="00381329"/>
    <w:rsid w:val="00383AE4"/>
    <w:rsid w:val="003D19D9"/>
    <w:rsid w:val="004251D2"/>
    <w:rsid w:val="00453607"/>
    <w:rsid w:val="0047659F"/>
    <w:rsid w:val="00484992"/>
    <w:rsid w:val="004B5F3B"/>
    <w:rsid w:val="00583B23"/>
    <w:rsid w:val="00596CB9"/>
    <w:rsid w:val="005C4A7F"/>
    <w:rsid w:val="00611B8E"/>
    <w:rsid w:val="006123E5"/>
    <w:rsid w:val="00636617"/>
    <w:rsid w:val="0067243A"/>
    <w:rsid w:val="006F2A69"/>
    <w:rsid w:val="00725288"/>
    <w:rsid w:val="00755107"/>
    <w:rsid w:val="007E14BB"/>
    <w:rsid w:val="007E707A"/>
    <w:rsid w:val="00802F62"/>
    <w:rsid w:val="008112D3"/>
    <w:rsid w:val="00830FFA"/>
    <w:rsid w:val="00850D5F"/>
    <w:rsid w:val="008603FE"/>
    <w:rsid w:val="00892704"/>
    <w:rsid w:val="009174A9"/>
    <w:rsid w:val="00921EAC"/>
    <w:rsid w:val="009423B9"/>
    <w:rsid w:val="009C2267"/>
    <w:rsid w:val="009C5DA3"/>
    <w:rsid w:val="00A96C50"/>
    <w:rsid w:val="00AD171E"/>
    <w:rsid w:val="00B27A9D"/>
    <w:rsid w:val="00B94354"/>
    <w:rsid w:val="00C331FE"/>
    <w:rsid w:val="00C3730E"/>
    <w:rsid w:val="00C72776"/>
    <w:rsid w:val="00CF7F85"/>
    <w:rsid w:val="00D22267"/>
    <w:rsid w:val="00D80A9E"/>
    <w:rsid w:val="00DC433E"/>
    <w:rsid w:val="00E02D04"/>
    <w:rsid w:val="00EF218A"/>
    <w:rsid w:val="00F409EE"/>
    <w:rsid w:val="00F46696"/>
    <w:rsid w:val="00F472D6"/>
    <w:rsid w:val="00F532A3"/>
    <w:rsid w:val="00F8766D"/>
    <w:rsid w:val="00FD00FA"/>
    <w:rsid w:val="00FF6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1EAC"/>
    <w:pPr>
      <w:tabs>
        <w:tab w:val="center" w:pos="4320"/>
        <w:tab w:val="right" w:pos="8640"/>
      </w:tabs>
    </w:pPr>
  </w:style>
  <w:style w:type="paragraph" w:styleId="Footer">
    <w:name w:val="footer"/>
    <w:basedOn w:val="Normal"/>
    <w:rsid w:val="00921EAC"/>
    <w:pPr>
      <w:tabs>
        <w:tab w:val="center" w:pos="4320"/>
        <w:tab w:val="right" w:pos="8640"/>
      </w:tabs>
    </w:pPr>
  </w:style>
  <w:style w:type="character" w:styleId="PageNumber">
    <w:name w:val="page number"/>
    <w:basedOn w:val="DefaultParagraphFont"/>
    <w:rsid w:val="007E14BB"/>
  </w:style>
  <w:style w:type="table" w:styleId="TableGrid">
    <w:name w:val="Table Grid"/>
    <w:basedOn w:val="TableNormal"/>
    <w:rsid w:val="0067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32A3"/>
    <w:rPr>
      <w:b/>
      <w:bCs/>
    </w:rPr>
  </w:style>
  <w:style w:type="paragraph" w:styleId="ListParagraph">
    <w:name w:val="List Paragraph"/>
    <w:basedOn w:val="Normal"/>
    <w:uiPriority w:val="34"/>
    <w:qFormat/>
    <w:rsid w:val="00F532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Measurements in Physics</vt:lpstr>
    </vt:vector>
  </TitlesOfParts>
  <Company>Home</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in Physics</dc:title>
  <dc:creator>Kim Geddes</dc:creator>
  <cp:lastModifiedBy>Mooshie</cp:lastModifiedBy>
  <cp:revision>2</cp:revision>
  <dcterms:created xsi:type="dcterms:W3CDTF">2010-08-07T16:52:00Z</dcterms:created>
  <dcterms:modified xsi:type="dcterms:W3CDTF">2010-08-07T16:52:00Z</dcterms:modified>
</cp:coreProperties>
</file>